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ED2" w:rsidRPr="002B47F7" w:rsidRDefault="008A1ED2" w:rsidP="00EB561F">
      <w:pPr>
        <w:spacing w:after="0"/>
        <w:ind w:left="120"/>
        <w:jc w:val="right"/>
      </w:pPr>
      <w:bookmarkStart w:id="0" w:name="block-26446510"/>
    </w:p>
    <w:tbl>
      <w:tblPr>
        <w:tblW w:w="9538" w:type="dxa"/>
        <w:tblLook w:val="04A0" w:firstRow="1" w:lastRow="0" w:firstColumn="1" w:lastColumn="0" w:noHBand="0" w:noVBand="1"/>
      </w:tblPr>
      <w:tblGrid>
        <w:gridCol w:w="3686"/>
        <w:gridCol w:w="425"/>
        <w:gridCol w:w="5427"/>
      </w:tblGrid>
      <w:tr w:rsidR="00EB561F" w:rsidRPr="00EB561F" w:rsidTr="007C11C7">
        <w:trPr>
          <w:trHeight w:val="2324"/>
        </w:trPr>
        <w:tc>
          <w:tcPr>
            <w:tcW w:w="3686" w:type="dxa"/>
            <w:shd w:val="clear" w:color="auto" w:fill="auto"/>
          </w:tcPr>
          <w:p w:rsidR="00EB561F" w:rsidRPr="00EB561F" w:rsidRDefault="00EB561F" w:rsidP="00EB561F">
            <w:pPr>
              <w:spacing w:after="0"/>
              <w:ind w:left="120"/>
              <w:jc w:val="center"/>
            </w:pPr>
          </w:p>
        </w:tc>
        <w:tc>
          <w:tcPr>
            <w:tcW w:w="425" w:type="dxa"/>
            <w:shd w:val="clear" w:color="auto" w:fill="auto"/>
          </w:tcPr>
          <w:p w:rsidR="00EB561F" w:rsidRPr="00EB561F" w:rsidRDefault="00EB561F" w:rsidP="00EB561F">
            <w:pPr>
              <w:spacing w:after="0"/>
              <w:ind w:left="120"/>
              <w:jc w:val="center"/>
            </w:pPr>
          </w:p>
        </w:tc>
        <w:tc>
          <w:tcPr>
            <w:tcW w:w="5427" w:type="dxa"/>
            <w:shd w:val="clear" w:color="auto" w:fill="auto"/>
          </w:tcPr>
          <w:p w:rsidR="00EB561F" w:rsidRPr="00EB561F" w:rsidRDefault="00EB561F" w:rsidP="00B956AC">
            <w:pPr>
              <w:spacing w:after="0"/>
              <w:ind w:left="120"/>
              <w:jc w:val="center"/>
            </w:pPr>
          </w:p>
        </w:tc>
      </w:tr>
    </w:tbl>
    <w:p w:rsidR="008A1ED2" w:rsidRPr="002B47F7" w:rsidRDefault="008A1ED2">
      <w:pPr>
        <w:spacing w:after="0"/>
        <w:ind w:left="120"/>
        <w:jc w:val="center"/>
      </w:pPr>
    </w:p>
    <w:p w:rsidR="008A1ED2" w:rsidRPr="002B47F7" w:rsidRDefault="008A1ED2">
      <w:pPr>
        <w:spacing w:after="0"/>
        <w:ind w:left="120"/>
        <w:jc w:val="center"/>
      </w:pPr>
    </w:p>
    <w:p w:rsidR="008A1ED2" w:rsidRPr="002B47F7" w:rsidRDefault="008A1ED2">
      <w:pPr>
        <w:spacing w:after="0"/>
        <w:ind w:left="120"/>
        <w:jc w:val="center"/>
      </w:pPr>
    </w:p>
    <w:p w:rsidR="008A1ED2" w:rsidRPr="002B47F7" w:rsidRDefault="008A1ED2">
      <w:pPr>
        <w:spacing w:after="0"/>
        <w:ind w:left="120"/>
        <w:jc w:val="center"/>
      </w:pPr>
    </w:p>
    <w:p w:rsidR="00EB561F" w:rsidRPr="00EB561F" w:rsidRDefault="00EB561F" w:rsidP="00EB561F">
      <w:pPr>
        <w:spacing w:after="0"/>
        <w:ind w:left="120"/>
        <w:jc w:val="center"/>
      </w:pPr>
    </w:p>
    <w:p w:rsidR="00EB561F" w:rsidRPr="00EB561F" w:rsidRDefault="00EB561F" w:rsidP="00EB561F">
      <w:pPr>
        <w:spacing w:after="0"/>
        <w:ind w:left="120"/>
        <w:jc w:val="center"/>
        <w:rPr>
          <w:b/>
          <w:sz w:val="28"/>
        </w:rPr>
      </w:pPr>
      <w:r w:rsidRPr="00EB561F">
        <w:rPr>
          <w:b/>
          <w:sz w:val="28"/>
        </w:rPr>
        <w:t>РАБОЧАЯ ПРОГРАММА</w:t>
      </w:r>
    </w:p>
    <w:p w:rsidR="00EB561F" w:rsidRPr="00EB561F" w:rsidRDefault="00EB561F" w:rsidP="00EB561F">
      <w:pPr>
        <w:spacing w:after="0"/>
        <w:ind w:left="120"/>
        <w:jc w:val="center"/>
        <w:rPr>
          <w:b/>
          <w:sz w:val="28"/>
        </w:rPr>
      </w:pPr>
      <w:r w:rsidRPr="00EB561F">
        <w:rPr>
          <w:b/>
          <w:sz w:val="28"/>
        </w:rPr>
        <w:t>учебного предмета «ОРКСЭ – ОСНОВЫ РЕЛИРИОЗНОЙ КУЛЬТУРЫ и СВЕТСКОЙ ЭТИКИ»</w:t>
      </w:r>
    </w:p>
    <w:p w:rsidR="00EB561F" w:rsidRPr="00EB561F" w:rsidRDefault="00EB561F" w:rsidP="00EB561F">
      <w:pPr>
        <w:spacing w:after="0"/>
        <w:ind w:left="120"/>
        <w:jc w:val="center"/>
        <w:rPr>
          <w:b/>
          <w:sz w:val="28"/>
        </w:rPr>
      </w:pPr>
      <w:r w:rsidRPr="00EB561F">
        <w:rPr>
          <w:b/>
          <w:sz w:val="28"/>
        </w:rPr>
        <w:t>для обучающихся 4 классов</w:t>
      </w:r>
    </w:p>
    <w:p w:rsidR="00EB561F" w:rsidRPr="00EB561F" w:rsidRDefault="00EB561F" w:rsidP="00EB561F">
      <w:pPr>
        <w:spacing w:after="0"/>
        <w:ind w:left="120"/>
        <w:jc w:val="center"/>
        <w:rPr>
          <w:b/>
          <w:sz w:val="28"/>
        </w:rPr>
      </w:pPr>
      <w:r w:rsidRPr="00EB561F">
        <w:rPr>
          <w:b/>
          <w:sz w:val="28"/>
        </w:rPr>
        <w:t>ПАРШАКОВСКОЙ СРЕДНЕЙ ОБЩЕОБРАЗОВАТЕЛЬНОЙ ШКОЛЫ</w:t>
      </w:r>
    </w:p>
    <w:p w:rsidR="00EB561F" w:rsidRPr="00EB561F" w:rsidRDefault="00EB561F" w:rsidP="00EB561F">
      <w:pPr>
        <w:spacing w:after="0"/>
        <w:ind w:left="120"/>
        <w:jc w:val="center"/>
        <w:rPr>
          <w:b/>
          <w:sz w:val="28"/>
        </w:rPr>
      </w:pPr>
      <w:r w:rsidRPr="00EB561F">
        <w:rPr>
          <w:b/>
          <w:sz w:val="28"/>
        </w:rPr>
        <w:t>– ФИЛИАЛА МБОУ «ВЕРХ—ЯЗЬВИНСКАЯ СОШ»</w:t>
      </w:r>
    </w:p>
    <w:p w:rsidR="00EB561F" w:rsidRPr="00EB561F" w:rsidRDefault="00EB561F" w:rsidP="00EB561F">
      <w:pPr>
        <w:spacing w:after="0"/>
        <w:ind w:left="120"/>
        <w:jc w:val="center"/>
        <w:rPr>
          <w:b/>
          <w:sz w:val="28"/>
        </w:rPr>
      </w:pPr>
      <w:r w:rsidRPr="00EB561F">
        <w:rPr>
          <w:b/>
          <w:sz w:val="28"/>
        </w:rPr>
        <w:t>на 2023 – 2024 учебный год</w:t>
      </w:r>
    </w:p>
    <w:p w:rsidR="00EB561F" w:rsidRPr="00EB561F" w:rsidRDefault="00EB561F" w:rsidP="00EB561F">
      <w:pPr>
        <w:spacing w:after="0"/>
        <w:ind w:left="120"/>
        <w:jc w:val="center"/>
      </w:pPr>
    </w:p>
    <w:p w:rsidR="008A1ED2" w:rsidRPr="002B47F7" w:rsidRDefault="008A1ED2">
      <w:pPr>
        <w:spacing w:after="0"/>
        <w:ind w:left="120"/>
        <w:jc w:val="center"/>
      </w:pPr>
    </w:p>
    <w:p w:rsidR="008A1ED2" w:rsidRPr="002B47F7" w:rsidRDefault="008A1ED2">
      <w:pPr>
        <w:spacing w:after="0"/>
        <w:ind w:left="120"/>
      </w:pPr>
    </w:p>
    <w:p w:rsidR="00EB561F" w:rsidRDefault="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 w:rsidR="00EB561F" w:rsidRPr="00EB561F" w:rsidRDefault="00EB561F" w:rsidP="00EB561F">
      <w:pPr>
        <w:jc w:val="center"/>
      </w:pPr>
    </w:p>
    <w:p w:rsidR="00EB561F" w:rsidRDefault="00EB561F" w:rsidP="00EB561F">
      <w:pPr>
        <w:jc w:val="center"/>
      </w:pPr>
      <w:r w:rsidRPr="003A3872">
        <w:rPr>
          <w:rFonts w:ascii="Times New Roman" w:hAnsi="Times New Roman"/>
          <w:sz w:val="28"/>
          <w:szCs w:val="28"/>
        </w:rPr>
        <w:t>2023</w:t>
      </w:r>
    </w:p>
    <w:p w:rsidR="008A1ED2" w:rsidRPr="002B47F7" w:rsidRDefault="003F1450" w:rsidP="00EB561F">
      <w:pPr>
        <w:spacing w:after="0"/>
      </w:pPr>
      <w:bookmarkStart w:id="1" w:name="block-26446512"/>
      <w:bookmarkStart w:id="2" w:name="_GoBack"/>
      <w:bookmarkEnd w:id="0"/>
      <w:bookmarkEnd w:id="2"/>
      <w:r w:rsidRPr="002B47F7">
        <w:rPr>
          <w:rFonts w:ascii="Times New Roman" w:hAnsi="Times New Roman"/>
          <w:b/>
          <w:color w:val="000000"/>
          <w:sz w:val="28"/>
        </w:rPr>
        <w:lastRenderedPageBreak/>
        <w:t>ПОЯСНИТЕЛЬНАЯ ЗАПИСКА</w:t>
      </w:r>
    </w:p>
    <w:p w:rsidR="008A1ED2" w:rsidRPr="002B47F7" w:rsidRDefault="008A1ED2">
      <w:pPr>
        <w:spacing w:after="0"/>
        <w:ind w:left="120"/>
      </w:pPr>
    </w:p>
    <w:p w:rsidR="008A1ED2" w:rsidRPr="002B47F7" w:rsidRDefault="003F1450">
      <w:pPr>
        <w:spacing w:after="0" w:line="264" w:lineRule="auto"/>
        <w:ind w:firstLine="600"/>
        <w:jc w:val="both"/>
      </w:pPr>
      <w:r w:rsidRPr="002B47F7">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8A1ED2" w:rsidRPr="002B47F7" w:rsidRDefault="003F1450">
      <w:pPr>
        <w:spacing w:after="0" w:line="264" w:lineRule="auto"/>
        <w:ind w:firstLine="600"/>
        <w:jc w:val="both"/>
      </w:pPr>
      <w:r w:rsidRPr="002B47F7">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8A1ED2" w:rsidRPr="002B47F7" w:rsidRDefault="003F1450">
      <w:pPr>
        <w:spacing w:after="0" w:line="264" w:lineRule="auto"/>
        <w:ind w:firstLine="600"/>
        <w:jc w:val="both"/>
      </w:pPr>
      <w:r w:rsidRPr="002B47F7">
        <w:rPr>
          <w:rFonts w:ascii="Times New Roman" w:hAnsi="Times New Roman"/>
          <w:color w:val="000000"/>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2B47F7">
        <w:rPr>
          <w:rFonts w:ascii="Times New Roman" w:hAnsi="Times New Roman"/>
          <w:color w:val="000000"/>
          <w:sz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2B47F7">
        <w:rPr>
          <w:rFonts w:ascii="Times New Roman" w:hAnsi="Times New Roman"/>
          <w:color w:val="000000"/>
          <w:sz w:val="28"/>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8A1ED2" w:rsidRPr="002B47F7" w:rsidRDefault="003F1450">
      <w:pPr>
        <w:spacing w:after="0" w:line="264" w:lineRule="auto"/>
        <w:ind w:firstLine="600"/>
        <w:jc w:val="both"/>
      </w:pPr>
      <w:r w:rsidRPr="002B47F7">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2B47F7">
        <w:rPr>
          <w:rFonts w:ascii="Times New Roman" w:hAnsi="Times New Roman"/>
          <w:color w:val="000000"/>
          <w:sz w:val="28"/>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8A1ED2" w:rsidRDefault="003F1450">
      <w:pPr>
        <w:spacing w:after="0" w:line="264" w:lineRule="auto"/>
        <w:ind w:firstLine="600"/>
        <w:jc w:val="both"/>
      </w:pPr>
      <w:r>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8A1ED2" w:rsidRDefault="003F1450">
      <w:pPr>
        <w:spacing w:after="0" w:line="264" w:lineRule="auto"/>
        <w:ind w:firstLine="600"/>
        <w:jc w:val="both"/>
      </w:pPr>
      <w:r>
        <w:rPr>
          <w:rFonts w:ascii="Times New Roman" w:hAnsi="Times New Roman"/>
          <w:color w:val="000000"/>
          <w:sz w:val="28"/>
        </w:rPr>
        <w:t>Основными задачами ОРКСЭ являются:</w:t>
      </w:r>
    </w:p>
    <w:p w:rsidR="008A1ED2" w:rsidRPr="002B47F7" w:rsidRDefault="003F1450">
      <w:pPr>
        <w:numPr>
          <w:ilvl w:val="0"/>
          <w:numId w:val="1"/>
        </w:numPr>
        <w:spacing w:after="0" w:line="264" w:lineRule="auto"/>
        <w:jc w:val="both"/>
      </w:pPr>
      <w:r w:rsidRPr="002B47F7">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8A1ED2" w:rsidRPr="002B47F7" w:rsidRDefault="003F1450">
      <w:pPr>
        <w:numPr>
          <w:ilvl w:val="0"/>
          <w:numId w:val="1"/>
        </w:numPr>
        <w:spacing w:after="0" w:line="264" w:lineRule="auto"/>
        <w:jc w:val="both"/>
      </w:pPr>
      <w:r w:rsidRPr="002B47F7">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8A1ED2" w:rsidRPr="002B47F7" w:rsidRDefault="003F1450">
      <w:pPr>
        <w:numPr>
          <w:ilvl w:val="0"/>
          <w:numId w:val="1"/>
        </w:numPr>
        <w:spacing w:after="0" w:line="264" w:lineRule="auto"/>
        <w:jc w:val="both"/>
      </w:pPr>
      <w:r w:rsidRPr="002B47F7">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8A1ED2" w:rsidRPr="002B47F7" w:rsidRDefault="003F1450">
      <w:pPr>
        <w:numPr>
          <w:ilvl w:val="0"/>
          <w:numId w:val="1"/>
        </w:numPr>
        <w:spacing w:after="0" w:line="264" w:lineRule="auto"/>
        <w:jc w:val="both"/>
      </w:pPr>
      <w:r w:rsidRPr="002B47F7">
        <w:rPr>
          <w:rFonts w:ascii="Times New Roman" w:hAnsi="Times New Roman"/>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8A1ED2" w:rsidRPr="002B47F7" w:rsidRDefault="003F1450">
      <w:pPr>
        <w:spacing w:after="0" w:line="264" w:lineRule="auto"/>
        <w:ind w:firstLine="600"/>
        <w:jc w:val="both"/>
      </w:pPr>
      <w:r w:rsidRPr="002B47F7">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8A1ED2" w:rsidRPr="002B47F7" w:rsidRDefault="008A1ED2">
      <w:pPr>
        <w:spacing w:after="0" w:line="264" w:lineRule="auto"/>
        <w:ind w:left="120"/>
        <w:jc w:val="both"/>
      </w:pPr>
    </w:p>
    <w:p w:rsidR="008A1ED2" w:rsidRPr="002B47F7" w:rsidRDefault="008A1ED2">
      <w:pPr>
        <w:sectPr w:rsidR="008A1ED2" w:rsidRPr="002B47F7">
          <w:pgSz w:w="11906" w:h="16383"/>
          <w:pgMar w:top="1134" w:right="850" w:bottom="1134" w:left="1701" w:header="720" w:footer="720" w:gutter="0"/>
          <w:cols w:space="720"/>
        </w:sectPr>
      </w:pPr>
    </w:p>
    <w:p w:rsidR="008A1ED2" w:rsidRPr="002B47F7" w:rsidRDefault="008A1ED2">
      <w:pPr>
        <w:spacing w:after="0" w:line="264" w:lineRule="auto"/>
        <w:ind w:left="120"/>
        <w:jc w:val="both"/>
      </w:pPr>
      <w:bookmarkStart w:id="3" w:name="block-26446513"/>
      <w:bookmarkEnd w:id="1"/>
    </w:p>
    <w:p w:rsidR="008A1ED2" w:rsidRPr="002B47F7" w:rsidRDefault="003F1450">
      <w:pPr>
        <w:spacing w:after="0" w:line="264" w:lineRule="auto"/>
        <w:ind w:left="120"/>
        <w:jc w:val="both"/>
      </w:pPr>
      <w:r w:rsidRPr="002B47F7">
        <w:rPr>
          <w:rFonts w:ascii="Times New Roman" w:hAnsi="Times New Roman"/>
          <w:b/>
          <w:color w:val="000000"/>
          <w:sz w:val="28"/>
        </w:rPr>
        <w:t>СОДЕРЖАНИЕ ОБУЧЕНИЯ</w:t>
      </w:r>
    </w:p>
    <w:p w:rsidR="008A1ED2" w:rsidRPr="002B47F7" w:rsidRDefault="008A1ED2">
      <w:pPr>
        <w:spacing w:after="0" w:line="264" w:lineRule="auto"/>
        <w:ind w:left="120"/>
        <w:jc w:val="both"/>
      </w:pPr>
    </w:p>
    <w:p w:rsidR="008A1ED2" w:rsidRPr="002B47F7" w:rsidRDefault="008A1ED2">
      <w:pPr>
        <w:spacing w:after="0" w:line="264" w:lineRule="auto"/>
        <w:ind w:left="120"/>
        <w:jc w:val="both"/>
      </w:pP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ПРАВОСЛАВНОЙ КУЛЬТУРЫ»</w:t>
      </w:r>
    </w:p>
    <w:p w:rsidR="008A1ED2" w:rsidRDefault="003F1450">
      <w:pPr>
        <w:spacing w:after="0" w:line="264" w:lineRule="auto"/>
        <w:ind w:firstLine="600"/>
        <w:jc w:val="both"/>
      </w:pPr>
      <w:r>
        <w:rPr>
          <w:rFonts w:ascii="Times New Roman" w:hAnsi="Times New Roman"/>
          <w:color w:val="000000"/>
          <w:sz w:val="28"/>
        </w:rPr>
        <w:t xml:space="preserve">Россия – наша Родина. Введение в православную традицию. </w:t>
      </w:r>
      <w:r w:rsidRPr="002B47F7">
        <w:rPr>
          <w:rFonts w:ascii="Times New Roman" w:hAnsi="Times New Roman"/>
          <w:color w:val="000000"/>
          <w:sz w:val="28"/>
        </w:rPr>
        <w:t xml:space="preserve">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2B47F7">
        <w:rPr>
          <w:rFonts w:ascii="Times New Roman" w:hAnsi="Times New Roman"/>
          <w:color w:val="000000"/>
          <w:sz w:val="28"/>
        </w:rPr>
        <w:t>ближнему</w:t>
      </w:r>
      <w:proofErr w:type="gramEnd"/>
      <w:r w:rsidRPr="002B47F7">
        <w:rPr>
          <w:rFonts w:ascii="Times New Roman" w:hAnsi="Times New Roman"/>
          <w:color w:val="000000"/>
          <w:sz w:val="28"/>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8"/>
        </w:rPr>
        <w:t>Праздники. Христианская семья и её ценности.</w:t>
      </w:r>
    </w:p>
    <w:p w:rsidR="008A1ED2" w:rsidRPr="002B47F7" w:rsidRDefault="003F1450">
      <w:pPr>
        <w:spacing w:after="0" w:line="264" w:lineRule="auto"/>
        <w:ind w:firstLine="600"/>
        <w:jc w:val="both"/>
      </w:pPr>
      <w:r w:rsidRPr="002B47F7">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ИСЛАМСКОЙ КУЛЬТУРЫ»</w:t>
      </w:r>
    </w:p>
    <w:p w:rsidR="008A1ED2" w:rsidRDefault="003F1450">
      <w:pPr>
        <w:spacing w:after="0" w:line="264" w:lineRule="auto"/>
        <w:ind w:firstLine="600"/>
        <w:jc w:val="both"/>
      </w:pPr>
      <w:r w:rsidRPr="002B47F7">
        <w:rPr>
          <w:rFonts w:ascii="Times New Roman" w:hAnsi="Times New Roman"/>
          <w:color w:val="000000"/>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Pr>
          <w:rFonts w:ascii="Times New Roman" w:hAnsi="Times New Roman"/>
          <w:color w:val="000000"/>
          <w:sz w:val="28"/>
        </w:rPr>
        <w:t xml:space="preserve">Ислам в России. Семья в исламе. </w:t>
      </w:r>
      <w:r w:rsidRPr="002B47F7">
        <w:rPr>
          <w:rFonts w:ascii="Times New Roman" w:hAnsi="Times New Roman"/>
          <w:color w:val="000000"/>
          <w:sz w:val="28"/>
        </w:rPr>
        <w:t xml:space="preserve">Нравственные ценности ислама. Праздники исламских народов России: их происхождение и особенности проведения. </w:t>
      </w:r>
      <w:r>
        <w:rPr>
          <w:rFonts w:ascii="Times New Roman" w:hAnsi="Times New Roman"/>
          <w:color w:val="000000"/>
          <w:sz w:val="28"/>
        </w:rPr>
        <w:t>Искусство ислама.</w:t>
      </w:r>
    </w:p>
    <w:p w:rsidR="008A1ED2" w:rsidRDefault="003F1450">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БУДДИЙСКОЙ КУЛЬТУРЫ»</w:t>
      </w:r>
    </w:p>
    <w:p w:rsidR="008A1ED2" w:rsidRPr="002B47F7" w:rsidRDefault="003F1450">
      <w:pPr>
        <w:spacing w:after="0" w:line="264" w:lineRule="auto"/>
        <w:ind w:firstLine="600"/>
        <w:jc w:val="both"/>
      </w:pPr>
      <w:r w:rsidRPr="002B47F7">
        <w:rPr>
          <w:rFonts w:ascii="Times New Roman" w:hAnsi="Times New Roman"/>
          <w:color w:val="000000"/>
          <w:sz w:val="28"/>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Pr>
          <w:rFonts w:ascii="Times New Roman" w:hAnsi="Times New Roman"/>
          <w:color w:val="000000"/>
          <w:sz w:val="28"/>
        </w:rPr>
        <w:t xml:space="preserve">Буддизм в России. Человек в буддийской картине мира. </w:t>
      </w:r>
      <w:r w:rsidRPr="002B47F7">
        <w:rPr>
          <w:rFonts w:ascii="Times New Roman" w:hAnsi="Times New Roman"/>
          <w:color w:val="000000"/>
          <w:sz w:val="28"/>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8A1ED2" w:rsidRPr="002B47F7" w:rsidRDefault="003F1450">
      <w:pPr>
        <w:spacing w:after="0" w:line="264" w:lineRule="auto"/>
        <w:ind w:firstLine="600"/>
        <w:jc w:val="both"/>
      </w:pPr>
      <w:r w:rsidRPr="002B47F7">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ИУДЕЙСКОЙ КУЛЬТУРЫ»</w:t>
      </w:r>
    </w:p>
    <w:p w:rsidR="008A1ED2" w:rsidRPr="002B47F7" w:rsidRDefault="003F1450">
      <w:pPr>
        <w:spacing w:after="0" w:line="264" w:lineRule="auto"/>
        <w:ind w:firstLine="600"/>
        <w:jc w:val="both"/>
      </w:pPr>
      <w:r w:rsidRPr="002B47F7">
        <w:rPr>
          <w:rFonts w:ascii="Times New Roman" w:hAnsi="Times New Roman"/>
          <w:color w:val="000000"/>
          <w:sz w:val="28"/>
        </w:rPr>
        <w:lastRenderedPageBreak/>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Pr>
          <w:rFonts w:ascii="Times New Roman" w:hAnsi="Times New Roman"/>
          <w:color w:val="000000"/>
          <w:sz w:val="28"/>
        </w:rPr>
        <w:t xml:space="preserve">Иудаизм в России. </w:t>
      </w:r>
      <w:proofErr w:type="gramStart"/>
      <w:r>
        <w:rPr>
          <w:rFonts w:ascii="Times New Roman" w:hAnsi="Times New Roman"/>
          <w:color w:val="000000"/>
          <w:sz w:val="28"/>
        </w:rPr>
        <w:t>Традиции иудаизма в повседневной жизни евреев.</w:t>
      </w:r>
      <w:proofErr w:type="gramEnd"/>
      <w:r>
        <w:rPr>
          <w:rFonts w:ascii="Times New Roman" w:hAnsi="Times New Roman"/>
          <w:color w:val="000000"/>
          <w:sz w:val="28"/>
        </w:rPr>
        <w:t xml:space="preserve"> </w:t>
      </w:r>
      <w:r w:rsidRPr="002B47F7">
        <w:rPr>
          <w:rFonts w:ascii="Times New Roman" w:hAnsi="Times New Roman"/>
          <w:color w:val="000000"/>
          <w:sz w:val="28"/>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8A1ED2" w:rsidRPr="002B47F7" w:rsidRDefault="003F1450">
      <w:pPr>
        <w:spacing w:after="0" w:line="264" w:lineRule="auto"/>
        <w:ind w:firstLine="600"/>
        <w:jc w:val="both"/>
      </w:pPr>
      <w:r w:rsidRPr="002B47F7">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РЕЛИГИОЗНЫХ КУЛЬТУР НАРОДОВ РОССИИ»</w:t>
      </w:r>
    </w:p>
    <w:p w:rsidR="008A1ED2" w:rsidRPr="002B47F7" w:rsidRDefault="003F1450">
      <w:pPr>
        <w:spacing w:after="0" w:line="264" w:lineRule="auto"/>
        <w:ind w:firstLine="600"/>
        <w:jc w:val="both"/>
      </w:pPr>
      <w:r>
        <w:rPr>
          <w:rFonts w:ascii="Times New Roman" w:hAnsi="Times New Roman"/>
          <w:color w:val="000000"/>
          <w:sz w:val="28"/>
        </w:rPr>
        <w:t xml:space="preserve">Россия – наша Родина. Культура и религия. </w:t>
      </w:r>
      <w:r w:rsidRPr="002B47F7">
        <w:rPr>
          <w:rFonts w:ascii="Times New Roman" w:hAnsi="Times New Roman"/>
          <w:color w:val="000000"/>
          <w:sz w:val="28"/>
        </w:rPr>
        <w:t xml:space="preserve">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w:t>
      </w:r>
      <w:r>
        <w:rPr>
          <w:rFonts w:ascii="Times New Roman" w:hAnsi="Times New Roman"/>
          <w:color w:val="000000"/>
          <w:sz w:val="28"/>
        </w:rPr>
        <w:t xml:space="preserve">Религии России. Религия и мораль. </w:t>
      </w:r>
      <w:r w:rsidRPr="002B47F7">
        <w:rPr>
          <w:rFonts w:ascii="Times New Roman" w:hAnsi="Times New Roman"/>
          <w:color w:val="000000"/>
          <w:sz w:val="28"/>
        </w:rPr>
        <w:t xml:space="preserve">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2B47F7">
        <w:rPr>
          <w:rFonts w:ascii="Times New Roman" w:hAnsi="Times New Roman"/>
          <w:color w:val="000000"/>
          <w:sz w:val="28"/>
        </w:rPr>
        <w:t>Милосердие, забота о слабых, взаимопомощь, социальные проблемы общества и отношение к ним разных религий.</w:t>
      </w:r>
      <w:proofErr w:type="gramEnd"/>
    </w:p>
    <w:p w:rsidR="008A1ED2" w:rsidRPr="002B47F7" w:rsidRDefault="003F1450">
      <w:pPr>
        <w:spacing w:after="0" w:line="264" w:lineRule="auto"/>
        <w:ind w:firstLine="600"/>
        <w:jc w:val="both"/>
      </w:pPr>
      <w:r w:rsidRPr="002B47F7">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8A1ED2" w:rsidRPr="002B47F7" w:rsidRDefault="003F1450">
      <w:pPr>
        <w:spacing w:after="0" w:line="264" w:lineRule="auto"/>
        <w:ind w:firstLine="600"/>
        <w:jc w:val="both"/>
      </w:pPr>
      <w:r w:rsidRPr="002B47F7">
        <w:rPr>
          <w:rFonts w:ascii="Times New Roman" w:hAnsi="Times New Roman"/>
          <w:b/>
          <w:color w:val="000000"/>
          <w:sz w:val="28"/>
        </w:rPr>
        <w:t>Модуль «ОСНОВЫ СВЕТСКОЙ ЭТИКИ»</w:t>
      </w:r>
    </w:p>
    <w:p w:rsidR="008A1ED2" w:rsidRDefault="003F1450">
      <w:pPr>
        <w:spacing w:after="0" w:line="264" w:lineRule="auto"/>
        <w:ind w:firstLine="600"/>
        <w:jc w:val="both"/>
      </w:pPr>
      <w:r w:rsidRPr="002B47F7">
        <w:rPr>
          <w:rFonts w:ascii="Times New Roman" w:hAnsi="Times New Roman"/>
          <w:color w:val="000000"/>
          <w:sz w:val="28"/>
        </w:rPr>
        <w:t xml:space="preserve">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w:t>
      </w:r>
      <w:r>
        <w:rPr>
          <w:rFonts w:ascii="Times New Roman" w:hAnsi="Times New Roman"/>
          <w:color w:val="000000"/>
          <w:sz w:val="28"/>
        </w:rPr>
        <w:t xml:space="preserve">Государство и мораль гражданина. Образцы нравственности в культуре Отечества. Трудовая мораль. </w:t>
      </w:r>
      <w:r w:rsidRPr="002B47F7">
        <w:rPr>
          <w:rFonts w:ascii="Times New Roman" w:hAnsi="Times New Roman"/>
          <w:color w:val="000000"/>
          <w:sz w:val="28"/>
        </w:rPr>
        <w:t xml:space="preserve">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w:t>
      </w:r>
      <w:r>
        <w:rPr>
          <w:rFonts w:ascii="Times New Roman" w:hAnsi="Times New Roman"/>
          <w:color w:val="000000"/>
          <w:sz w:val="28"/>
        </w:rPr>
        <w:t>Нормы морали. Этикет. Образование как нравственная норма. Методы нравственного самосовершенствования.</w:t>
      </w:r>
    </w:p>
    <w:p w:rsidR="008A1ED2" w:rsidRDefault="003F1450">
      <w:pPr>
        <w:spacing w:after="0" w:line="264" w:lineRule="auto"/>
        <w:ind w:firstLine="600"/>
        <w:jc w:val="both"/>
      </w:pPr>
      <w:r>
        <w:rPr>
          <w:rFonts w:ascii="Calibri" w:hAnsi="Calibri"/>
          <w:color w:val="000000"/>
          <w:sz w:val="28"/>
        </w:rPr>
        <w:t>Любовь и уважение к Отечеству. Патриотизм многонационального и многоконфессионального народа России.</w:t>
      </w:r>
    </w:p>
    <w:p w:rsidR="008A1ED2" w:rsidRDefault="008A1ED2">
      <w:pPr>
        <w:spacing w:after="0" w:line="264" w:lineRule="auto"/>
        <w:ind w:left="120"/>
        <w:jc w:val="both"/>
      </w:pPr>
    </w:p>
    <w:p w:rsidR="008A1ED2" w:rsidRDefault="008A1ED2">
      <w:pPr>
        <w:sectPr w:rsidR="008A1ED2">
          <w:pgSz w:w="11906" w:h="16383"/>
          <w:pgMar w:top="1134" w:right="850" w:bottom="1134" w:left="1701" w:header="720" w:footer="720" w:gutter="0"/>
          <w:cols w:space="720"/>
        </w:sectPr>
      </w:pPr>
    </w:p>
    <w:p w:rsidR="008A1ED2" w:rsidRPr="002B47F7" w:rsidRDefault="003F1450">
      <w:pPr>
        <w:spacing w:after="0" w:line="264" w:lineRule="auto"/>
        <w:ind w:left="120"/>
        <w:jc w:val="both"/>
      </w:pPr>
      <w:bookmarkStart w:id="4" w:name="block-26446514"/>
      <w:bookmarkEnd w:id="3"/>
      <w:r w:rsidRPr="002B47F7">
        <w:rPr>
          <w:rFonts w:ascii="Times New Roman" w:hAnsi="Times New Roman"/>
          <w:b/>
          <w:color w:val="000000"/>
          <w:sz w:val="28"/>
        </w:rPr>
        <w:lastRenderedPageBreak/>
        <w:t xml:space="preserve">ПЛАНИРУЕМЫЕ РЕЗУЛЬТАТЫ ОСВОЕНИЯ ПРОГРАММЫ </w:t>
      </w:r>
    </w:p>
    <w:p w:rsidR="008A1ED2" w:rsidRPr="002B47F7" w:rsidRDefault="008A1ED2">
      <w:pPr>
        <w:spacing w:after="0" w:line="264" w:lineRule="auto"/>
        <w:ind w:left="120"/>
        <w:jc w:val="both"/>
      </w:pPr>
    </w:p>
    <w:p w:rsidR="008A1ED2" w:rsidRPr="002B47F7" w:rsidRDefault="003F1450">
      <w:pPr>
        <w:spacing w:after="0" w:line="264" w:lineRule="auto"/>
        <w:ind w:left="120"/>
        <w:jc w:val="both"/>
      </w:pPr>
      <w:r w:rsidRPr="002B47F7">
        <w:rPr>
          <w:rFonts w:ascii="Times New Roman" w:hAnsi="Times New Roman"/>
          <w:b/>
          <w:color w:val="000000"/>
          <w:sz w:val="28"/>
        </w:rPr>
        <w:t xml:space="preserve">ЛИЧНОСТНЫЕ РЕЗУЛЬТАТЫ </w:t>
      </w:r>
    </w:p>
    <w:p w:rsidR="008A1ED2" w:rsidRPr="002B47F7" w:rsidRDefault="003F1450">
      <w:pPr>
        <w:spacing w:after="0"/>
        <w:ind w:firstLine="600"/>
        <w:jc w:val="both"/>
      </w:pPr>
      <w:r w:rsidRPr="002B47F7">
        <w:rPr>
          <w:rFonts w:ascii="Times New Roman" w:hAnsi="Times New Roman"/>
          <w:color w:val="000000"/>
          <w:sz w:val="28"/>
        </w:rPr>
        <w:t xml:space="preserve">В результате изучения предмета «Основы религиозных культур и светской этики» в 4 классе </w:t>
      </w:r>
      <w:proofErr w:type="gramStart"/>
      <w:r w:rsidRPr="002B47F7">
        <w:rPr>
          <w:rFonts w:ascii="Times New Roman" w:hAnsi="Times New Roman"/>
          <w:color w:val="000000"/>
          <w:sz w:val="28"/>
        </w:rPr>
        <w:t>у</w:t>
      </w:r>
      <w:proofErr w:type="gramEnd"/>
      <w:r w:rsidRPr="002B47F7">
        <w:rPr>
          <w:rFonts w:ascii="Times New Roman" w:hAnsi="Times New Roman"/>
          <w:color w:val="000000"/>
          <w:sz w:val="28"/>
        </w:rPr>
        <w:t xml:space="preserve"> обучающегося будут сформированы следующие личностные результаты:</w:t>
      </w:r>
    </w:p>
    <w:p w:rsidR="008A1ED2" w:rsidRDefault="003F1450">
      <w:pPr>
        <w:numPr>
          <w:ilvl w:val="0"/>
          <w:numId w:val="2"/>
        </w:numPr>
        <w:spacing w:after="0" w:line="264" w:lineRule="auto"/>
        <w:jc w:val="both"/>
      </w:pPr>
      <w:r w:rsidRPr="002B47F7">
        <w:rPr>
          <w:rFonts w:ascii="Times New Roman" w:hAnsi="Times New Roman"/>
          <w:color w:val="000000"/>
          <w:sz w:val="28"/>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формировать национальную и гражданскую самоидентичность, осознавать свою этническую и национальную принадлежность;</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осознавать право гражданина РФ исповедовать любую традиционную религию или не исповедовать никакой религии;</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8A1ED2" w:rsidRPr="002B47F7" w:rsidRDefault="003F1450">
      <w:pPr>
        <w:numPr>
          <w:ilvl w:val="0"/>
          <w:numId w:val="2"/>
        </w:numPr>
        <w:spacing w:after="0" w:line="264" w:lineRule="auto"/>
        <w:jc w:val="both"/>
      </w:pPr>
      <w:r w:rsidRPr="002B47F7">
        <w:rPr>
          <w:rFonts w:ascii="Times New Roman" w:hAnsi="Times New Roman"/>
          <w:color w:val="000000"/>
          <w:sz w:val="28"/>
        </w:rPr>
        <w:t>понимать необходимость бережного отношения к материальным и духовным ценностям.</w:t>
      </w:r>
    </w:p>
    <w:p w:rsidR="008A1ED2" w:rsidRDefault="003F1450">
      <w:pPr>
        <w:spacing w:after="0" w:line="264" w:lineRule="auto"/>
        <w:ind w:left="120"/>
        <w:jc w:val="both"/>
      </w:pPr>
      <w:r>
        <w:rPr>
          <w:rFonts w:ascii="Times New Roman" w:hAnsi="Times New Roman"/>
          <w:b/>
          <w:color w:val="000000"/>
          <w:sz w:val="28"/>
        </w:rPr>
        <w:t>МЕТАПРЕДМЕТНЫЕ РЕЗУЛЬТАТЫ</w:t>
      </w:r>
    </w:p>
    <w:p w:rsidR="008A1ED2" w:rsidRDefault="008A1ED2">
      <w:pPr>
        <w:spacing w:after="0" w:line="264" w:lineRule="auto"/>
        <w:ind w:left="120"/>
        <w:jc w:val="both"/>
      </w:pPr>
    </w:p>
    <w:p w:rsidR="008A1ED2" w:rsidRPr="002B47F7" w:rsidRDefault="003F1450">
      <w:pPr>
        <w:numPr>
          <w:ilvl w:val="0"/>
          <w:numId w:val="3"/>
        </w:numPr>
        <w:spacing w:after="0" w:line="264" w:lineRule="auto"/>
        <w:jc w:val="both"/>
      </w:pPr>
      <w:r w:rsidRPr="002B47F7">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sidRPr="002B47F7">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8A1ED2" w:rsidRPr="002B47F7" w:rsidRDefault="003F1450">
      <w:pPr>
        <w:numPr>
          <w:ilvl w:val="0"/>
          <w:numId w:val="3"/>
        </w:numPr>
        <w:spacing w:after="0" w:line="264" w:lineRule="auto"/>
        <w:jc w:val="both"/>
      </w:pPr>
      <w:r w:rsidRPr="002B47F7">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8A1ED2" w:rsidRPr="002B47F7" w:rsidRDefault="003F1450">
      <w:pPr>
        <w:spacing w:after="0" w:line="264" w:lineRule="auto"/>
        <w:ind w:left="120"/>
        <w:jc w:val="both"/>
      </w:pPr>
      <w:r w:rsidRPr="002B47F7">
        <w:rPr>
          <w:rFonts w:ascii="Times New Roman" w:hAnsi="Times New Roman"/>
          <w:b/>
          <w:color w:val="000000"/>
          <w:sz w:val="28"/>
        </w:rPr>
        <w:t>Универсальные учебные действия</w:t>
      </w:r>
    </w:p>
    <w:p w:rsidR="008A1ED2" w:rsidRPr="002B47F7" w:rsidRDefault="003F1450">
      <w:pPr>
        <w:spacing w:after="0" w:line="264" w:lineRule="auto"/>
        <w:ind w:firstLine="600"/>
        <w:jc w:val="both"/>
      </w:pPr>
      <w:r w:rsidRPr="002B47F7">
        <w:rPr>
          <w:rFonts w:ascii="Times New Roman" w:hAnsi="Times New Roman"/>
          <w:b/>
          <w:color w:val="000000"/>
          <w:sz w:val="28"/>
        </w:rPr>
        <w:t>Познавательные УУД:</w:t>
      </w:r>
    </w:p>
    <w:p w:rsidR="008A1ED2" w:rsidRPr="002B47F7" w:rsidRDefault="003F1450">
      <w:pPr>
        <w:numPr>
          <w:ilvl w:val="0"/>
          <w:numId w:val="4"/>
        </w:numPr>
        <w:spacing w:after="0" w:line="264" w:lineRule="auto"/>
        <w:jc w:val="both"/>
      </w:pPr>
      <w:proofErr w:type="gramStart"/>
      <w:r w:rsidRPr="002B47F7">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8A1ED2" w:rsidRPr="002B47F7" w:rsidRDefault="003F1450">
      <w:pPr>
        <w:numPr>
          <w:ilvl w:val="0"/>
          <w:numId w:val="4"/>
        </w:numPr>
        <w:spacing w:after="0" w:line="264" w:lineRule="auto"/>
        <w:jc w:val="both"/>
      </w:pPr>
      <w:r w:rsidRPr="002B47F7">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8A1ED2" w:rsidRPr="002B47F7" w:rsidRDefault="003F1450">
      <w:pPr>
        <w:numPr>
          <w:ilvl w:val="0"/>
          <w:numId w:val="4"/>
        </w:numPr>
        <w:spacing w:after="0" w:line="264" w:lineRule="auto"/>
        <w:jc w:val="both"/>
      </w:pPr>
      <w:r w:rsidRPr="002B47F7">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8A1ED2" w:rsidRPr="002B47F7" w:rsidRDefault="003F1450">
      <w:pPr>
        <w:numPr>
          <w:ilvl w:val="0"/>
          <w:numId w:val="4"/>
        </w:numPr>
        <w:spacing w:after="0" w:line="264" w:lineRule="auto"/>
        <w:jc w:val="both"/>
      </w:pPr>
      <w:r w:rsidRPr="002B47F7">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8A1ED2" w:rsidRPr="002B47F7" w:rsidRDefault="003F1450">
      <w:pPr>
        <w:numPr>
          <w:ilvl w:val="0"/>
          <w:numId w:val="4"/>
        </w:numPr>
        <w:spacing w:after="0" w:line="264" w:lineRule="auto"/>
        <w:jc w:val="both"/>
      </w:pPr>
      <w:r w:rsidRPr="002B47F7">
        <w:rPr>
          <w:rFonts w:ascii="Times New Roman" w:hAnsi="Times New Roman"/>
          <w:color w:val="000000"/>
          <w:sz w:val="28"/>
        </w:rPr>
        <w:t>выполнять совместные проектные задания с опорой на предложенные образцы.</w:t>
      </w:r>
    </w:p>
    <w:p w:rsidR="008A1ED2" w:rsidRDefault="003F1450">
      <w:pPr>
        <w:spacing w:after="0" w:line="264" w:lineRule="auto"/>
        <w:ind w:firstLine="600"/>
        <w:jc w:val="both"/>
      </w:pPr>
      <w:r>
        <w:rPr>
          <w:rFonts w:ascii="Times New Roman" w:hAnsi="Times New Roman"/>
          <w:b/>
          <w:color w:val="000000"/>
          <w:sz w:val="28"/>
        </w:rPr>
        <w:t>Работа с информацией:</w:t>
      </w:r>
    </w:p>
    <w:p w:rsidR="008A1ED2" w:rsidRDefault="003F1450">
      <w:pPr>
        <w:numPr>
          <w:ilvl w:val="0"/>
          <w:numId w:val="5"/>
        </w:numPr>
        <w:spacing w:after="0" w:line="264" w:lineRule="auto"/>
        <w:jc w:val="both"/>
      </w:pPr>
      <w:r>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8A1ED2" w:rsidRPr="002B47F7" w:rsidRDefault="003F1450">
      <w:pPr>
        <w:numPr>
          <w:ilvl w:val="0"/>
          <w:numId w:val="5"/>
        </w:numPr>
        <w:spacing w:after="0" w:line="264" w:lineRule="auto"/>
        <w:jc w:val="both"/>
      </w:pPr>
      <w:r w:rsidRPr="002B47F7">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8A1ED2" w:rsidRPr="002B47F7" w:rsidRDefault="003F1450">
      <w:pPr>
        <w:numPr>
          <w:ilvl w:val="0"/>
          <w:numId w:val="5"/>
        </w:numPr>
        <w:spacing w:after="0" w:line="264" w:lineRule="auto"/>
        <w:jc w:val="both"/>
      </w:pPr>
      <w:r w:rsidRPr="002B47F7">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8A1ED2" w:rsidRPr="002B47F7" w:rsidRDefault="003F1450">
      <w:pPr>
        <w:numPr>
          <w:ilvl w:val="0"/>
          <w:numId w:val="5"/>
        </w:numPr>
        <w:spacing w:after="0" w:line="264" w:lineRule="auto"/>
        <w:jc w:val="both"/>
      </w:pPr>
      <w:r w:rsidRPr="002B47F7">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8A1ED2" w:rsidRDefault="003F1450">
      <w:pPr>
        <w:spacing w:after="0" w:line="264" w:lineRule="auto"/>
        <w:ind w:firstLine="600"/>
        <w:jc w:val="both"/>
      </w:pPr>
      <w:r>
        <w:rPr>
          <w:rFonts w:ascii="Times New Roman" w:hAnsi="Times New Roman"/>
          <w:b/>
          <w:color w:val="000000"/>
          <w:sz w:val="28"/>
        </w:rPr>
        <w:t>Коммуникативные УУД:</w:t>
      </w:r>
    </w:p>
    <w:p w:rsidR="008A1ED2" w:rsidRPr="002B47F7" w:rsidRDefault="003F1450">
      <w:pPr>
        <w:numPr>
          <w:ilvl w:val="0"/>
          <w:numId w:val="6"/>
        </w:numPr>
        <w:spacing w:after="0" w:line="264" w:lineRule="auto"/>
        <w:jc w:val="both"/>
      </w:pPr>
      <w:r w:rsidRPr="002B47F7">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8A1ED2" w:rsidRPr="002B47F7" w:rsidRDefault="003F1450">
      <w:pPr>
        <w:numPr>
          <w:ilvl w:val="0"/>
          <w:numId w:val="6"/>
        </w:numPr>
        <w:spacing w:after="0" w:line="264" w:lineRule="auto"/>
        <w:jc w:val="both"/>
      </w:pPr>
      <w:r w:rsidRPr="002B47F7">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8A1ED2" w:rsidRPr="002B47F7" w:rsidRDefault="003F1450">
      <w:pPr>
        <w:numPr>
          <w:ilvl w:val="0"/>
          <w:numId w:val="6"/>
        </w:numPr>
        <w:spacing w:after="0" w:line="264" w:lineRule="auto"/>
        <w:jc w:val="both"/>
      </w:pPr>
      <w:r w:rsidRPr="002B47F7">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8A1ED2" w:rsidRDefault="003F1450">
      <w:pPr>
        <w:spacing w:after="0" w:line="264" w:lineRule="auto"/>
        <w:ind w:firstLine="600"/>
        <w:jc w:val="both"/>
      </w:pPr>
      <w:r>
        <w:rPr>
          <w:rFonts w:ascii="Times New Roman" w:hAnsi="Times New Roman"/>
          <w:b/>
          <w:color w:val="000000"/>
          <w:sz w:val="28"/>
        </w:rPr>
        <w:t>Регулятивные УУД:</w:t>
      </w:r>
    </w:p>
    <w:p w:rsidR="008A1ED2" w:rsidRPr="002B47F7" w:rsidRDefault="003F1450">
      <w:pPr>
        <w:numPr>
          <w:ilvl w:val="0"/>
          <w:numId w:val="7"/>
        </w:numPr>
        <w:spacing w:after="0" w:line="264" w:lineRule="auto"/>
        <w:jc w:val="both"/>
      </w:pPr>
      <w:r w:rsidRPr="002B47F7">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8A1ED2" w:rsidRPr="002B47F7" w:rsidRDefault="003F1450">
      <w:pPr>
        <w:numPr>
          <w:ilvl w:val="0"/>
          <w:numId w:val="7"/>
        </w:numPr>
        <w:spacing w:after="0" w:line="264" w:lineRule="auto"/>
        <w:jc w:val="both"/>
      </w:pPr>
      <w:r w:rsidRPr="002B47F7">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8A1ED2" w:rsidRPr="002B47F7" w:rsidRDefault="003F1450">
      <w:pPr>
        <w:numPr>
          <w:ilvl w:val="0"/>
          <w:numId w:val="7"/>
        </w:numPr>
        <w:spacing w:after="0" w:line="264" w:lineRule="auto"/>
        <w:jc w:val="both"/>
      </w:pPr>
      <w:r w:rsidRPr="002B47F7">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8A1ED2" w:rsidRPr="002B47F7" w:rsidRDefault="003F1450">
      <w:pPr>
        <w:numPr>
          <w:ilvl w:val="0"/>
          <w:numId w:val="7"/>
        </w:numPr>
        <w:spacing w:after="0" w:line="264" w:lineRule="auto"/>
        <w:jc w:val="both"/>
      </w:pPr>
      <w:r w:rsidRPr="002B47F7">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8A1ED2" w:rsidRPr="002B47F7" w:rsidRDefault="003F1450">
      <w:pPr>
        <w:numPr>
          <w:ilvl w:val="0"/>
          <w:numId w:val="7"/>
        </w:numPr>
        <w:spacing w:after="0" w:line="264" w:lineRule="auto"/>
        <w:jc w:val="both"/>
      </w:pPr>
      <w:r w:rsidRPr="002B47F7">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8A1ED2" w:rsidRDefault="003F1450">
      <w:pPr>
        <w:spacing w:after="0" w:line="264" w:lineRule="auto"/>
        <w:ind w:firstLine="600"/>
        <w:jc w:val="both"/>
      </w:pPr>
      <w:r>
        <w:rPr>
          <w:rFonts w:ascii="Times New Roman" w:hAnsi="Times New Roman"/>
          <w:b/>
          <w:color w:val="000000"/>
          <w:sz w:val="28"/>
        </w:rPr>
        <w:t>Совместная деятельность:</w:t>
      </w:r>
    </w:p>
    <w:p w:rsidR="008A1ED2" w:rsidRPr="002B47F7" w:rsidRDefault="003F1450">
      <w:pPr>
        <w:numPr>
          <w:ilvl w:val="0"/>
          <w:numId w:val="8"/>
        </w:numPr>
        <w:spacing w:after="0" w:line="264" w:lineRule="auto"/>
        <w:jc w:val="both"/>
      </w:pPr>
      <w:r w:rsidRPr="002B47F7">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8A1ED2" w:rsidRPr="002B47F7" w:rsidRDefault="003F1450">
      <w:pPr>
        <w:numPr>
          <w:ilvl w:val="0"/>
          <w:numId w:val="8"/>
        </w:numPr>
        <w:spacing w:after="0" w:line="264" w:lineRule="auto"/>
        <w:jc w:val="both"/>
      </w:pPr>
      <w:r w:rsidRPr="002B47F7">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8A1ED2" w:rsidRPr="002B47F7" w:rsidRDefault="003F1450">
      <w:pPr>
        <w:numPr>
          <w:ilvl w:val="0"/>
          <w:numId w:val="8"/>
        </w:numPr>
        <w:spacing w:after="0" w:line="264" w:lineRule="auto"/>
        <w:jc w:val="both"/>
      </w:pPr>
      <w:r w:rsidRPr="002B47F7">
        <w:rPr>
          <w:rFonts w:ascii="Times New Roman" w:hAnsi="Times New Roman"/>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8A1ED2" w:rsidRPr="002B47F7" w:rsidRDefault="008A1ED2">
      <w:pPr>
        <w:spacing w:after="0" w:line="264" w:lineRule="auto"/>
        <w:ind w:left="120"/>
        <w:jc w:val="both"/>
      </w:pPr>
    </w:p>
    <w:p w:rsidR="008A1ED2" w:rsidRPr="002B47F7" w:rsidRDefault="003F1450">
      <w:pPr>
        <w:spacing w:after="0" w:line="264" w:lineRule="auto"/>
        <w:ind w:left="120"/>
        <w:jc w:val="both"/>
      </w:pPr>
      <w:r w:rsidRPr="002B47F7">
        <w:rPr>
          <w:rFonts w:ascii="Times New Roman" w:hAnsi="Times New Roman"/>
          <w:b/>
          <w:color w:val="000000"/>
          <w:sz w:val="28"/>
        </w:rPr>
        <w:t>ПРЕДМЕТНЫЕ РЕЗУЛЬТАТЫ</w:t>
      </w:r>
    </w:p>
    <w:p w:rsidR="008A1ED2" w:rsidRPr="002B47F7" w:rsidRDefault="008A1ED2">
      <w:pPr>
        <w:spacing w:after="0" w:line="264" w:lineRule="auto"/>
        <w:ind w:left="120"/>
        <w:jc w:val="both"/>
      </w:pPr>
    </w:p>
    <w:p w:rsidR="008A1ED2" w:rsidRDefault="003F1450">
      <w:pPr>
        <w:spacing w:after="0" w:line="264" w:lineRule="auto"/>
        <w:ind w:firstLine="600"/>
        <w:jc w:val="both"/>
      </w:pPr>
      <w:r w:rsidRPr="002B47F7">
        <w:rPr>
          <w:rFonts w:ascii="Times New Roman" w:hAnsi="Times New Roman"/>
          <w:color w:val="000000"/>
          <w:sz w:val="28"/>
        </w:rPr>
        <w:t xml:space="preserve">Предметные результаты </w:t>
      </w:r>
      <w:proofErr w:type="gramStart"/>
      <w:r w:rsidRPr="002B47F7">
        <w:rPr>
          <w:rFonts w:ascii="Times New Roman" w:hAnsi="Times New Roman"/>
          <w:color w:val="000000"/>
          <w:sz w:val="28"/>
        </w:rPr>
        <w:t>обучения по модулю</w:t>
      </w:r>
      <w:proofErr w:type="gramEnd"/>
      <w:r w:rsidRPr="002B47F7">
        <w:rPr>
          <w:rFonts w:ascii="Times New Roman" w:hAnsi="Times New Roman"/>
          <w:color w:val="000000"/>
          <w:sz w:val="28"/>
        </w:rPr>
        <w:t xml:space="preserve"> </w:t>
      </w:r>
      <w:r>
        <w:rPr>
          <w:rFonts w:ascii="Times New Roman" w:hAnsi="Times New Roman"/>
          <w:color w:val="000000"/>
          <w:sz w:val="28"/>
        </w:rPr>
        <w:t>«Основы православной культуры» должны обеспечивать следующие достижения обучающегося:</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2B47F7">
        <w:rPr>
          <w:rFonts w:ascii="Times New Roman" w:hAnsi="Times New Roman"/>
          <w:color w:val="000000"/>
          <w:sz w:val="28"/>
        </w:rPr>
        <w:t xml:space="preserve"> Д</w:t>
      </w:r>
      <w:proofErr w:type="gramEnd"/>
      <w:r w:rsidRPr="002B47F7">
        <w:rPr>
          <w:rFonts w:ascii="Times New Roman" w:hAnsi="Times New Roman"/>
          <w:color w:val="000000"/>
          <w:sz w:val="28"/>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православной этики;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8A1ED2" w:rsidRPr="002B47F7" w:rsidRDefault="003F1450">
      <w:pPr>
        <w:numPr>
          <w:ilvl w:val="0"/>
          <w:numId w:val="9"/>
        </w:numPr>
        <w:spacing w:after="0" w:line="264" w:lineRule="auto"/>
        <w:jc w:val="both"/>
      </w:pPr>
      <w:proofErr w:type="gramStart"/>
      <w:r w:rsidRPr="002B47F7">
        <w:rPr>
          <w:rFonts w:ascii="Times New Roman" w:hAnsi="Times New Roman"/>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A1ED2" w:rsidRDefault="003F1450">
      <w:pPr>
        <w:numPr>
          <w:ilvl w:val="0"/>
          <w:numId w:val="9"/>
        </w:numPr>
        <w:spacing w:after="0" w:line="264" w:lineRule="auto"/>
        <w:jc w:val="both"/>
      </w:pPr>
      <w:r w:rsidRPr="002B47F7">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9"/>
        </w:numPr>
        <w:spacing w:after="0" w:line="264" w:lineRule="auto"/>
        <w:jc w:val="both"/>
      </w:pPr>
      <w:r w:rsidRPr="002B47F7">
        <w:rPr>
          <w:rFonts w:ascii="Times New Roman" w:hAnsi="Times New Roman"/>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8A1ED2" w:rsidRPr="002B47F7" w:rsidRDefault="003F1450">
      <w:pPr>
        <w:spacing w:after="0" w:line="264" w:lineRule="auto"/>
        <w:ind w:firstLine="600"/>
        <w:jc w:val="both"/>
      </w:pPr>
      <w:r w:rsidRPr="002B47F7">
        <w:rPr>
          <w:rFonts w:ascii="Times New Roman" w:hAnsi="Times New Roman"/>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8A1ED2" w:rsidRPr="002B47F7" w:rsidRDefault="003F1450">
      <w:pPr>
        <w:numPr>
          <w:ilvl w:val="0"/>
          <w:numId w:val="10"/>
        </w:numPr>
        <w:spacing w:after="0" w:line="264" w:lineRule="auto"/>
        <w:jc w:val="both"/>
      </w:pPr>
      <w:proofErr w:type="gramStart"/>
      <w:r w:rsidRPr="002B47F7">
        <w:rPr>
          <w:rFonts w:ascii="Times New Roman" w:hAnsi="Times New Roman"/>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8A1ED2" w:rsidRPr="002B47F7" w:rsidRDefault="003F1450">
      <w:pPr>
        <w:numPr>
          <w:ilvl w:val="0"/>
          <w:numId w:val="10"/>
        </w:numPr>
        <w:spacing w:after="0" w:line="264" w:lineRule="auto"/>
        <w:jc w:val="both"/>
      </w:pPr>
      <w:r w:rsidRPr="002B47F7">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исламской этики;</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рассказывать о назначении и устройстве мечети (минбар, михраб), нормах поведения в мечети, общения с верующими и служителями ислама;</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рассказывать о праздниках в исламе (Ураза-байрам, Курбан-байрам, Маулид);</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распознавать исламскую символику, объяснять своими словами её смысл и охарактеризовать назначение исламского орнамента;</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8A1ED2" w:rsidRDefault="003F1450">
      <w:pPr>
        <w:numPr>
          <w:ilvl w:val="0"/>
          <w:numId w:val="10"/>
        </w:numPr>
        <w:spacing w:after="0" w:line="264" w:lineRule="auto"/>
        <w:jc w:val="both"/>
      </w:pPr>
      <w:r w:rsidRPr="002B47F7">
        <w:rPr>
          <w:rFonts w:ascii="Times New Roman" w:hAnsi="Times New Roman"/>
          <w:color w:val="000000"/>
          <w:sz w:val="28"/>
        </w:rPr>
        <w:lastRenderedPageBreak/>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10"/>
        </w:numPr>
        <w:spacing w:after="0" w:line="264" w:lineRule="auto"/>
        <w:jc w:val="both"/>
      </w:pPr>
      <w:r w:rsidRPr="002B47F7">
        <w:rPr>
          <w:rFonts w:ascii="Times New Roman" w:hAnsi="Times New Roman"/>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8A1ED2" w:rsidRPr="002B47F7" w:rsidRDefault="003F1450">
      <w:pPr>
        <w:spacing w:after="0" w:line="264" w:lineRule="auto"/>
        <w:ind w:firstLine="600"/>
        <w:jc w:val="both"/>
      </w:pPr>
      <w:r w:rsidRPr="002B47F7">
        <w:rPr>
          <w:rFonts w:ascii="Times New Roman" w:hAnsi="Times New Roman"/>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8A1ED2" w:rsidRPr="002B47F7" w:rsidRDefault="003F1450">
      <w:pPr>
        <w:numPr>
          <w:ilvl w:val="0"/>
          <w:numId w:val="11"/>
        </w:numPr>
        <w:spacing w:after="0" w:line="264" w:lineRule="auto"/>
        <w:jc w:val="both"/>
      </w:pPr>
      <w:proofErr w:type="gramStart"/>
      <w:r w:rsidRPr="002B47F7">
        <w:rPr>
          <w:rFonts w:ascii="Times New Roman" w:hAnsi="Times New Roman"/>
          <w:color w:val="000000"/>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w:t>
      </w:r>
      <w:r w:rsidRPr="002B47F7">
        <w:rPr>
          <w:rFonts w:ascii="Times New Roman" w:hAnsi="Times New Roman"/>
          <w:color w:val="000000"/>
          <w:sz w:val="28"/>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8A1ED2" w:rsidRPr="002B47F7" w:rsidRDefault="003F1450">
      <w:pPr>
        <w:numPr>
          <w:ilvl w:val="0"/>
          <w:numId w:val="11"/>
        </w:numPr>
        <w:spacing w:after="0" w:line="264" w:lineRule="auto"/>
        <w:jc w:val="both"/>
      </w:pPr>
      <w:r w:rsidRPr="002B47F7">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буддийской этики;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рассказывать о буддийских писаниях, ламах, службах; смысле принятия, восьмеричном пути и карме;</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рассказывать о праздниках в буддизме, аскезе;</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распознавать буддийскую символику, объяснять своими словами её смысл и значение в буддийской культуре;</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рассказывать о художественной культуре в буддийской традиции;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A1ED2" w:rsidRDefault="003F1450">
      <w:pPr>
        <w:numPr>
          <w:ilvl w:val="0"/>
          <w:numId w:val="11"/>
        </w:numPr>
        <w:spacing w:after="0" w:line="264" w:lineRule="auto"/>
        <w:jc w:val="both"/>
      </w:pPr>
      <w:r w:rsidRPr="002B47F7">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w:t>
      </w:r>
      <w:r w:rsidRPr="002B47F7">
        <w:rPr>
          <w:rFonts w:ascii="Times New Roman" w:hAnsi="Times New Roman"/>
          <w:color w:val="000000"/>
          <w:sz w:val="28"/>
        </w:rPr>
        <w:lastRenderedPageBreak/>
        <w:t>Родине – России; приводить примеры сотрудничества последователей традиционных религий;</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11"/>
        </w:numPr>
        <w:spacing w:after="0" w:line="264" w:lineRule="auto"/>
        <w:jc w:val="both"/>
      </w:pPr>
      <w:r w:rsidRPr="002B47F7">
        <w:rPr>
          <w:rFonts w:ascii="Times New Roman" w:hAnsi="Times New Roman"/>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8A1ED2" w:rsidRPr="002B47F7" w:rsidRDefault="003F1450">
      <w:pPr>
        <w:spacing w:after="0" w:line="264" w:lineRule="auto"/>
        <w:ind w:firstLine="600"/>
        <w:jc w:val="both"/>
      </w:pPr>
      <w:r w:rsidRPr="002B47F7">
        <w:rPr>
          <w:rFonts w:ascii="Times New Roman" w:hAnsi="Times New Roman"/>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8A1ED2" w:rsidRPr="002B47F7" w:rsidRDefault="003F1450">
      <w:pPr>
        <w:numPr>
          <w:ilvl w:val="0"/>
          <w:numId w:val="12"/>
        </w:numPr>
        <w:spacing w:after="0" w:line="264" w:lineRule="auto"/>
        <w:jc w:val="both"/>
      </w:pPr>
      <w:proofErr w:type="gramStart"/>
      <w:r w:rsidRPr="002B47F7">
        <w:rPr>
          <w:rFonts w:ascii="Times New Roman" w:hAnsi="Times New Roman"/>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8A1ED2" w:rsidRPr="002B47F7" w:rsidRDefault="003F1450">
      <w:pPr>
        <w:numPr>
          <w:ilvl w:val="0"/>
          <w:numId w:val="12"/>
        </w:numPr>
        <w:spacing w:after="0" w:line="264" w:lineRule="auto"/>
        <w:jc w:val="both"/>
      </w:pPr>
      <w:r w:rsidRPr="002B47F7">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иудейской этики;</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lastRenderedPageBreak/>
        <w:t>рассказывать о назначении и устройстве синагоги, о раввинах, нормах поведения в синагоге, общения с мирянами и раввинами;</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рассказывать об иудейских праздниках (не менее четырёх, включая Рош-а-Шана, Йом-Киппур, Суккот, Песах), постах, назначении поста;</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распознавать иудейскую символику, объяснять своими словами её смысл (магендовид) и значение в еврейской культуре;</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излагать основные исторические сведения о появлен</w:t>
      </w:r>
      <w:proofErr w:type="gramStart"/>
      <w:r w:rsidRPr="002B47F7">
        <w:rPr>
          <w:rFonts w:ascii="Times New Roman" w:hAnsi="Times New Roman"/>
          <w:color w:val="000000"/>
          <w:sz w:val="28"/>
        </w:rPr>
        <w:t>ии иу</w:t>
      </w:r>
      <w:proofErr w:type="gramEnd"/>
      <w:r w:rsidRPr="002B47F7">
        <w:rPr>
          <w:rFonts w:ascii="Times New Roman" w:hAnsi="Times New Roman"/>
          <w:color w:val="000000"/>
          <w:sz w:val="28"/>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8A1ED2" w:rsidRDefault="003F1450">
      <w:pPr>
        <w:numPr>
          <w:ilvl w:val="0"/>
          <w:numId w:val="12"/>
        </w:numPr>
        <w:spacing w:after="0" w:line="264" w:lineRule="auto"/>
        <w:jc w:val="both"/>
      </w:pPr>
      <w:r w:rsidRPr="002B47F7">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12"/>
        </w:numPr>
        <w:spacing w:after="0" w:line="264" w:lineRule="auto"/>
        <w:jc w:val="both"/>
      </w:pPr>
      <w:r w:rsidRPr="002B47F7">
        <w:rPr>
          <w:rFonts w:ascii="Times New Roman" w:hAnsi="Times New Roman"/>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8A1ED2" w:rsidRPr="002B47F7" w:rsidRDefault="003F1450">
      <w:pPr>
        <w:spacing w:after="0" w:line="264" w:lineRule="auto"/>
        <w:ind w:firstLine="600"/>
        <w:jc w:val="both"/>
      </w:pPr>
      <w:r w:rsidRPr="002B47F7">
        <w:rPr>
          <w:rFonts w:ascii="Times New Roman" w:hAnsi="Times New Roman"/>
          <w:color w:val="000000"/>
          <w:sz w:val="28"/>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8A1ED2" w:rsidRPr="002B47F7" w:rsidRDefault="003F1450">
      <w:pPr>
        <w:numPr>
          <w:ilvl w:val="0"/>
          <w:numId w:val="13"/>
        </w:numPr>
        <w:spacing w:after="0" w:line="264" w:lineRule="auto"/>
        <w:jc w:val="both"/>
      </w:pPr>
      <w:proofErr w:type="gramStart"/>
      <w:r w:rsidRPr="002B47F7">
        <w:rPr>
          <w:rFonts w:ascii="Times New Roman" w:hAnsi="Times New Roman"/>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8A1ED2" w:rsidRPr="002B47F7" w:rsidRDefault="003F1450">
      <w:pPr>
        <w:numPr>
          <w:ilvl w:val="0"/>
          <w:numId w:val="13"/>
        </w:numPr>
        <w:spacing w:after="0" w:line="264" w:lineRule="auto"/>
        <w:jc w:val="both"/>
      </w:pPr>
      <w:r w:rsidRPr="002B47F7">
        <w:rPr>
          <w:rFonts w:ascii="Times New Roman" w:hAnsi="Times New Roman"/>
          <w:color w:val="000000"/>
          <w:sz w:val="28"/>
        </w:rPr>
        <w:t>соотносить нравственные формы поведения с нравственными нормами, заповедями в традиционных религиях народов России;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8A1ED2" w:rsidRPr="002B47F7" w:rsidRDefault="003F1450">
      <w:pPr>
        <w:numPr>
          <w:ilvl w:val="0"/>
          <w:numId w:val="13"/>
        </w:numPr>
        <w:spacing w:after="0" w:line="264" w:lineRule="auto"/>
        <w:jc w:val="both"/>
      </w:pPr>
      <w:proofErr w:type="gramStart"/>
      <w:r w:rsidRPr="002B47F7">
        <w:rPr>
          <w:rFonts w:ascii="Times New Roman" w:hAnsi="Times New Roman"/>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8A1ED2" w:rsidRDefault="003F1450">
      <w:pPr>
        <w:numPr>
          <w:ilvl w:val="0"/>
          <w:numId w:val="13"/>
        </w:numPr>
        <w:spacing w:after="0" w:line="264" w:lineRule="auto"/>
        <w:jc w:val="both"/>
      </w:pPr>
      <w:r w:rsidRPr="002B47F7">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13"/>
        </w:numPr>
        <w:spacing w:after="0" w:line="264" w:lineRule="auto"/>
        <w:jc w:val="both"/>
      </w:pPr>
      <w:r w:rsidRPr="002B47F7">
        <w:rPr>
          <w:rFonts w:ascii="Times New Roman" w:hAnsi="Times New Roman"/>
          <w:color w:val="000000"/>
          <w:sz w:val="28"/>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8A1ED2" w:rsidRPr="002B47F7" w:rsidRDefault="003F1450">
      <w:pPr>
        <w:spacing w:after="0" w:line="264" w:lineRule="auto"/>
        <w:ind w:firstLine="600"/>
        <w:jc w:val="both"/>
      </w:pPr>
      <w:r w:rsidRPr="002B47F7">
        <w:rPr>
          <w:rFonts w:ascii="Times New Roman" w:hAnsi="Times New Roman"/>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8A1ED2" w:rsidRPr="002B47F7" w:rsidRDefault="003F1450">
      <w:pPr>
        <w:numPr>
          <w:ilvl w:val="0"/>
          <w:numId w:val="14"/>
        </w:numPr>
        <w:spacing w:after="0" w:line="264" w:lineRule="auto"/>
        <w:jc w:val="both"/>
      </w:pPr>
      <w:proofErr w:type="gramStart"/>
      <w:r w:rsidRPr="002B47F7">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8A1ED2" w:rsidRPr="002B47F7" w:rsidRDefault="003F1450">
      <w:pPr>
        <w:numPr>
          <w:ilvl w:val="0"/>
          <w:numId w:val="14"/>
        </w:numPr>
        <w:spacing w:after="0" w:line="264" w:lineRule="auto"/>
        <w:jc w:val="both"/>
      </w:pPr>
      <w:r w:rsidRPr="002B47F7">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2B47F7">
        <w:rPr>
          <w:rFonts w:ascii="Times New Roman" w:hAnsi="Times New Roman"/>
          <w:color w:val="000000"/>
          <w:sz w:val="28"/>
        </w:rPr>
        <w:lastRenderedPageBreak/>
        <w:t>уважение чести, достоинства, доброго имени любого человека; любовь к природе, забота о животных, охрана окружающей среды;</w:t>
      </w:r>
    </w:p>
    <w:p w:rsidR="008A1ED2" w:rsidRPr="002B47F7" w:rsidRDefault="003F1450">
      <w:pPr>
        <w:numPr>
          <w:ilvl w:val="0"/>
          <w:numId w:val="14"/>
        </w:numPr>
        <w:spacing w:after="0" w:line="264" w:lineRule="auto"/>
        <w:jc w:val="both"/>
      </w:pPr>
      <w:proofErr w:type="gramStart"/>
      <w:r w:rsidRPr="002B47F7">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8A1ED2" w:rsidRDefault="003F1450">
      <w:pPr>
        <w:numPr>
          <w:ilvl w:val="0"/>
          <w:numId w:val="14"/>
        </w:numPr>
        <w:spacing w:after="0" w:line="264" w:lineRule="auto"/>
        <w:jc w:val="both"/>
      </w:pPr>
      <w:r w:rsidRPr="002B47F7">
        <w:rPr>
          <w:rFonts w:ascii="Times New Roman" w:hAnsi="Times New Roman"/>
          <w:color w:val="000000"/>
          <w:sz w:val="28"/>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A1ED2" w:rsidRPr="002B47F7" w:rsidRDefault="003F1450">
      <w:pPr>
        <w:numPr>
          <w:ilvl w:val="0"/>
          <w:numId w:val="14"/>
        </w:numPr>
        <w:spacing w:after="0" w:line="264" w:lineRule="auto"/>
        <w:jc w:val="both"/>
      </w:pPr>
      <w:r w:rsidRPr="002B47F7">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8A1ED2" w:rsidRPr="002B47F7" w:rsidRDefault="008A1ED2">
      <w:pPr>
        <w:spacing w:after="0" w:line="264" w:lineRule="auto"/>
        <w:ind w:left="120"/>
        <w:jc w:val="both"/>
      </w:pPr>
    </w:p>
    <w:p w:rsidR="008A1ED2" w:rsidRPr="002B47F7" w:rsidRDefault="008A1ED2">
      <w:pPr>
        <w:sectPr w:rsidR="008A1ED2" w:rsidRPr="002B47F7">
          <w:pgSz w:w="11906" w:h="16383"/>
          <w:pgMar w:top="1134" w:right="850" w:bottom="1134" w:left="1701" w:header="720" w:footer="720" w:gutter="0"/>
          <w:cols w:space="720"/>
        </w:sectPr>
      </w:pPr>
    </w:p>
    <w:p w:rsidR="008A1ED2" w:rsidRPr="002B47F7" w:rsidRDefault="003F1450">
      <w:pPr>
        <w:spacing w:after="0"/>
        <w:ind w:left="120"/>
      </w:pPr>
      <w:bookmarkStart w:id="5" w:name="block-26446509"/>
      <w:bookmarkEnd w:id="4"/>
      <w:r w:rsidRPr="002B47F7">
        <w:rPr>
          <w:rFonts w:ascii="Times New Roman" w:hAnsi="Times New Roman"/>
          <w:b/>
          <w:color w:val="000000"/>
          <w:sz w:val="28"/>
        </w:rPr>
        <w:lastRenderedPageBreak/>
        <w:t xml:space="preserve"> ТЕМАТИЧЕСКОЕ ПЛАНИРОВАНИЕ </w:t>
      </w:r>
    </w:p>
    <w:p w:rsidR="008A1ED2" w:rsidRPr="002B47F7" w:rsidRDefault="003F1450">
      <w:pPr>
        <w:spacing w:after="0"/>
        <w:ind w:left="120"/>
      </w:pPr>
      <w:r w:rsidRPr="002B47F7">
        <w:rPr>
          <w:rFonts w:ascii="Times New Roman" w:hAnsi="Times New Roman"/>
          <w:b/>
          <w:color w:val="000000"/>
          <w:sz w:val="28"/>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8A1ED2">
        <w:trPr>
          <w:trHeight w:val="144"/>
          <w:tblCellSpacing w:w="20" w:type="nil"/>
        </w:trPr>
        <w:tc>
          <w:tcPr>
            <w:tcW w:w="407"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4048"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881"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588"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683"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4048"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Культура и религия. Введение в православную духовную традицию</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Во что верят православные христиане</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Отношение к труду. Долг и ответственность</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4048" w:type="dxa"/>
            <w:tcMar>
              <w:top w:w="50" w:type="dxa"/>
              <w:left w:w="100" w:type="dxa"/>
            </w:tcMar>
            <w:vAlign w:val="center"/>
          </w:tcPr>
          <w:p w:rsidR="008A1ED2" w:rsidRDefault="003F1450">
            <w:pPr>
              <w:spacing w:after="0"/>
              <w:ind w:left="135"/>
            </w:pPr>
            <w:r>
              <w:rPr>
                <w:rFonts w:ascii="Times New Roman" w:hAnsi="Times New Roman"/>
                <w:color w:val="000000"/>
                <w:sz w:val="24"/>
              </w:rPr>
              <w:t>Милосердие и сострадание</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4048" w:type="dxa"/>
            <w:tcMar>
              <w:top w:w="50" w:type="dxa"/>
              <w:left w:w="100" w:type="dxa"/>
            </w:tcMar>
            <w:vAlign w:val="center"/>
          </w:tcPr>
          <w:p w:rsidR="008A1ED2" w:rsidRDefault="003F1450">
            <w:pPr>
              <w:spacing w:after="0"/>
              <w:ind w:left="135"/>
            </w:pPr>
            <w:r>
              <w:rPr>
                <w:rFonts w:ascii="Times New Roman" w:hAnsi="Times New Roman"/>
                <w:color w:val="000000"/>
                <w:sz w:val="24"/>
              </w:rPr>
              <w:t>Православие в России</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Православный храм и другие святыни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4048"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Христианская семья и её ценности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lastRenderedPageBreak/>
              <w:t>ОБЩЕЕ КОЛИЧЕСТВО ЧАСОВ ПО ПРОГРАММЕ</w:t>
            </w:r>
          </w:p>
        </w:tc>
        <w:tc>
          <w:tcPr>
            <w:tcW w:w="138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6" w:name="block-26446516"/>
      <w:bookmarkEnd w:id="5"/>
      <w:r>
        <w:rPr>
          <w:rFonts w:ascii="Times New Roman" w:hAnsi="Times New Roman"/>
          <w:b/>
          <w:color w:val="000000"/>
          <w:sz w:val="28"/>
        </w:rPr>
        <w:lastRenderedPageBreak/>
        <w:t xml:space="preserve"> ТЕМАТИЧЕСКОЕ ПЛАНИРОВАНИЕ </w:t>
      </w:r>
    </w:p>
    <w:p w:rsidR="008A1ED2" w:rsidRDefault="003F1450">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8A1ED2">
        <w:trPr>
          <w:trHeight w:val="144"/>
          <w:tblCellSpacing w:w="20" w:type="nil"/>
        </w:trPr>
        <w:tc>
          <w:tcPr>
            <w:tcW w:w="474"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2845"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997"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722"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808"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2845"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Культура и религия. Введение в исламскую духовную традицию</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2845" w:type="dxa"/>
            <w:tcMar>
              <w:top w:w="50" w:type="dxa"/>
              <w:left w:w="100" w:type="dxa"/>
            </w:tcMar>
            <w:vAlign w:val="center"/>
          </w:tcPr>
          <w:p w:rsidR="008A1ED2" w:rsidRDefault="003F1450">
            <w:pPr>
              <w:spacing w:after="0"/>
              <w:ind w:left="135"/>
            </w:pPr>
            <w:r>
              <w:rPr>
                <w:rFonts w:ascii="Times New Roman" w:hAnsi="Times New Roman"/>
                <w:color w:val="000000"/>
                <w:sz w:val="24"/>
              </w:rPr>
              <w:t>Коран и Сунна</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Пять столпов исламской веры Обязанности мусульман</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2845" w:type="dxa"/>
            <w:tcMar>
              <w:top w:w="50" w:type="dxa"/>
              <w:left w:w="100" w:type="dxa"/>
            </w:tcMar>
            <w:vAlign w:val="center"/>
          </w:tcPr>
          <w:p w:rsidR="008A1ED2" w:rsidRDefault="003F1450">
            <w:pPr>
              <w:spacing w:after="0"/>
              <w:ind w:left="135"/>
            </w:pPr>
            <w:r>
              <w:rPr>
                <w:rFonts w:ascii="Times New Roman" w:hAnsi="Times New Roman"/>
                <w:color w:val="000000"/>
                <w:sz w:val="24"/>
              </w:rPr>
              <w:t>История ислама в России</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2845" w:type="dxa"/>
            <w:tcMar>
              <w:top w:w="50" w:type="dxa"/>
              <w:left w:w="100" w:type="dxa"/>
            </w:tcMar>
            <w:vAlign w:val="center"/>
          </w:tcPr>
          <w:p w:rsidR="008A1ED2" w:rsidRDefault="003F1450">
            <w:pPr>
              <w:spacing w:after="0"/>
              <w:ind w:left="135"/>
            </w:pPr>
            <w:r>
              <w:rPr>
                <w:rFonts w:ascii="Times New Roman" w:hAnsi="Times New Roman"/>
                <w:color w:val="000000"/>
                <w:sz w:val="24"/>
              </w:rPr>
              <w:t>Нравственные основы ислама</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2845"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Наука, искусство — достижения исламской культуры. </w:t>
            </w:r>
            <w:r>
              <w:rPr>
                <w:rFonts w:ascii="Times New Roman" w:hAnsi="Times New Roman"/>
                <w:color w:val="000000"/>
                <w:sz w:val="24"/>
              </w:rPr>
              <w:t>Мечеть</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2845" w:type="dxa"/>
            <w:tcMar>
              <w:top w:w="50" w:type="dxa"/>
              <w:left w:w="100" w:type="dxa"/>
            </w:tcMar>
            <w:vAlign w:val="center"/>
          </w:tcPr>
          <w:p w:rsidR="008A1ED2" w:rsidRDefault="003F1450">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летоисчисление. </w:t>
            </w:r>
            <w:r>
              <w:rPr>
                <w:rFonts w:ascii="Times New Roman" w:hAnsi="Times New Roman"/>
                <w:color w:val="000000"/>
                <w:sz w:val="24"/>
              </w:rPr>
              <w:lastRenderedPageBreak/>
              <w:t>Праздники ислама</w:t>
            </w:r>
          </w:p>
        </w:tc>
        <w:tc>
          <w:tcPr>
            <w:tcW w:w="997"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474" w:type="dxa"/>
            <w:tcMar>
              <w:top w:w="50" w:type="dxa"/>
              <w:left w:w="100" w:type="dxa"/>
            </w:tcMar>
            <w:vAlign w:val="center"/>
          </w:tcPr>
          <w:p w:rsidR="008A1ED2" w:rsidRDefault="003F1450">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w:t>
            </w:r>
          </w:p>
        </w:tc>
        <w:tc>
          <w:tcPr>
            <w:tcW w:w="99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8A1ED2" w:rsidRDefault="008A1ED2">
            <w:pPr>
              <w:spacing w:after="0"/>
              <w:ind w:left="135"/>
              <w:jc w:val="center"/>
            </w:pPr>
          </w:p>
        </w:tc>
        <w:tc>
          <w:tcPr>
            <w:tcW w:w="1808" w:type="dxa"/>
            <w:tcMar>
              <w:top w:w="50" w:type="dxa"/>
              <w:left w:w="100" w:type="dxa"/>
            </w:tcMar>
            <w:vAlign w:val="center"/>
          </w:tcPr>
          <w:p w:rsidR="008A1ED2" w:rsidRDefault="008A1ED2">
            <w:pPr>
              <w:spacing w:after="0"/>
              <w:ind w:left="135"/>
              <w:jc w:val="center"/>
            </w:pPr>
          </w:p>
        </w:tc>
        <w:tc>
          <w:tcPr>
            <w:tcW w:w="2702"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56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7" w:name="block-26446517"/>
      <w:bookmarkEnd w:id="6"/>
      <w:r>
        <w:rPr>
          <w:rFonts w:ascii="Times New Roman" w:hAnsi="Times New Roman"/>
          <w:b/>
          <w:color w:val="000000"/>
          <w:sz w:val="28"/>
        </w:rPr>
        <w:lastRenderedPageBreak/>
        <w:t xml:space="preserve"> ТЕМАТИЧЕСКОЕ ПЛАНИРОВАНИЕ </w:t>
      </w:r>
    </w:p>
    <w:p w:rsidR="008A1ED2" w:rsidRDefault="003F1450">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8A1ED2">
        <w:trPr>
          <w:trHeight w:val="144"/>
          <w:tblCellSpacing w:w="20" w:type="nil"/>
        </w:trPr>
        <w:tc>
          <w:tcPr>
            <w:tcW w:w="461"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3080"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974"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696"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783"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Культура и религия. Введение в буддийскую духовную традицию</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Основатель буддизма — Сиддхартха Гаутама. Будда и его учение</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 xml:space="preserve">Буддийский священный канон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Буддийская картина мира</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Добро и зло. Принцип ненасилия</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Человек в буддийской картине мира</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Сострадание и милосердие</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Отношение к природе</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Буддийские учители Будды и бодхисаттвы</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Семья в буддийской культуре и её ценности</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12</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Творческие работы учащихся</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13</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Обобщающий урок</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14</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Буддизм в России</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15</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Путь духовного совершенствования</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16</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Буддийское учение о добродетелях</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Буддийские символы</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18</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Буддийские ритуалы и обряды</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19</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Буддийские святыни</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20</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Буддийские священные сооружения</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21</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Буддийский храм</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22</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Буддийский календарь</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23</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Буддийские праздники</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24</w:t>
            </w:r>
          </w:p>
        </w:tc>
        <w:tc>
          <w:tcPr>
            <w:tcW w:w="3080" w:type="dxa"/>
            <w:tcMar>
              <w:top w:w="50" w:type="dxa"/>
              <w:left w:w="100" w:type="dxa"/>
            </w:tcMar>
            <w:vAlign w:val="center"/>
          </w:tcPr>
          <w:p w:rsidR="008A1ED2" w:rsidRDefault="003F1450">
            <w:pPr>
              <w:spacing w:after="0"/>
              <w:ind w:left="135"/>
            </w:pPr>
            <w:r>
              <w:rPr>
                <w:rFonts w:ascii="Times New Roman" w:hAnsi="Times New Roman"/>
                <w:color w:val="000000"/>
                <w:sz w:val="24"/>
              </w:rPr>
              <w:t>Искусство в буддийской культуре</w:t>
            </w:r>
          </w:p>
        </w:tc>
        <w:tc>
          <w:tcPr>
            <w:tcW w:w="974"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461" w:type="dxa"/>
            <w:tcMar>
              <w:top w:w="50" w:type="dxa"/>
              <w:left w:w="100" w:type="dxa"/>
            </w:tcMar>
            <w:vAlign w:val="center"/>
          </w:tcPr>
          <w:p w:rsidR="008A1ED2" w:rsidRDefault="003F1450">
            <w:pPr>
              <w:spacing w:after="0"/>
            </w:pPr>
            <w:r>
              <w:rPr>
                <w:rFonts w:ascii="Times New Roman" w:hAnsi="Times New Roman"/>
                <w:color w:val="000000"/>
                <w:sz w:val="24"/>
              </w:rPr>
              <w:t>25</w:t>
            </w:r>
          </w:p>
        </w:tc>
        <w:tc>
          <w:tcPr>
            <w:tcW w:w="3080"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w:t>
            </w:r>
          </w:p>
        </w:tc>
        <w:tc>
          <w:tcPr>
            <w:tcW w:w="97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A1ED2" w:rsidRDefault="008A1ED2">
            <w:pPr>
              <w:spacing w:after="0"/>
              <w:ind w:left="135"/>
              <w:jc w:val="center"/>
            </w:pPr>
          </w:p>
        </w:tc>
        <w:tc>
          <w:tcPr>
            <w:tcW w:w="1783" w:type="dxa"/>
            <w:tcMar>
              <w:top w:w="50" w:type="dxa"/>
              <w:left w:w="100" w:type="dxa"/>
            </w:tcMar>
            <w:vAlign w:val="center"/>
          </w:tcPr>
          <w:p w:rsidR="008A1ED2" w:rsidRDefault="008A1ED2">
            <w:pPr>
              <w:spacing w:after="0"/>
              <w:ind w:left="135"/>
              <w:jc w:val="center"/>
            </w:pPr>
          </w:p>
        </w:tc>
        <w:tc>
          <w:tcPr>
            <w:tcW w:w="2639"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8" w:name="block-26446518"/>
      <w:bookmarkEnd w:id="7"/>
      <w:r>
        <w:rPr>
          <w:rFonts w:ascii="Times New Roman" w:hAnsi="Times New Roman"/>
          <w:b/>
          <w:color w:val="000000"/>
          <w:sz w:val="28"/>
        </w:rPr>
        <w:lastRenderedPageBreak/>
        <w:t xml:space="preserve"> ТЕМАТИЧЕСКОЕ ПЛАНИРОВАНИЕ </w:t>
      </w:r>
    </w:p>
    <w:p w:rsidR="008A1ED2" w:rsidRDefault="003F1450">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8A1ED2">
        <w:trPr>
          <w:trHeight w:val="144"/>
          <w:tblCellSpacing w:w="20" w:type="nil"/>
        </w:trPr>
        <w:tc>
          <w:tcPr>
            <w:tcW w:w="476"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2816"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999"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726"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811"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2816"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Введение в иудейскую духовную традицию. </w:t>
            </w:r>
            <w:r>
              <w:rPr>
                <w:rFonts w:ascii="Times New Roman" w:hAnsi="Times New Roman"/>
                <w:color w:val="000000"/>
                <w:sz w:val="24"/>
              </w:rPr>
              <w:t>Культура и религия</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2816"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Тора — главная книга иудаизма. Сущность Торы. </w:t>
            </w:r>
            <w:r>
              <w:rPr>
                <w:rFonts w:ascii="Times New Roman" w:hAnsi="Times New Roman"/>
                <w:color w:val="000000"/>
                <w:sz w:val="24"/>
              </w:rPr>
              <w:t xml:space="preserve">«Золотое правило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Письменная и Устная Тора. Классические тексты иудаизма</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Патриархи еврейского народа: от Авраама до Моше. Дарование Торы на горе Синай</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Пророки и праведники в иудейской культуре</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Храм в жизни иудеев</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Назначение синагоги и её устройство</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2816"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Суббота (Шабат) в иудейской традиции. </w:t>
            </w:r>
            <w:r>
              <w:rPr>
                <w:rFonts w:ascii="Times New Roman" w:hAnsi="Times New Roman"/>
                <w:color w:val="000000"/>
                <w:sz w:val="24"/>
              </w:rPr>
              <w:t>Субботний ритуал</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Молитвы и благословения в иудаизме</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Добро и зло</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12</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Иудаизм в России</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14</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Основные принципы иудаизма</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15</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 xml:space="preserve">Милосердие, забота о </w:t>
            </w:r>
            <w:proofErr w:type="gramStart"/>
            <w:r w:rsidRPr="002B47F7">
              <w:rPr>
                <w:rFonts w:ascii="Times New Roman" w:hAnsi="Times New Roman"/>
                <w:color w:val="000000"/>
                <w:sz w:val="24"/>
              </w:rPr>
              <w:t>слабых</w:t>
            </w:r>
            <w:proofErr w:type="gramEnd"/>
            <w:r w:rsidRPr="002B47F7">
              <w:rPr>
                <w:rFonts w:ascii="Times New Roman" w:hAnsi="Times New Roman"/>
                <w:color w:val="000000"/>
                <w:sz w:val="24"/>
              </w:rPr>
              <w:t>, взаимопомощь</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16</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Традиции иудаизма в повседневной жизни евреев</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17</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Совершеннолетие в иудаизме. Ответственное принятие заповедей</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18</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Еврейский дом — еврейский мир: знакомство с историей и традицией</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19</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Еврейский календарь</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20</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Еврейские праздники: их история и традиции</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21</w:t>
            </w:r>
          </w:p>
        </w:tc>
        <w:tc>
          <w:tcPr>
            <w:tcW w:w="2816"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Ценности семейной жизни в иудейской традиции. </w:t>
            </w:r>
            <w:r>
              <w:rPr>
                <w:rFonts w:ascii="Times New Roman" w:hAnsi="Times New Roman"/>
                <w:color w:val="000000"/>
                <w:sz w:val="24"/>
              </w:rPr>
              <w:t>Праматери еврейского народа</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22</w:t>
            </w:r>
          </w:p>
        </w:tc>
        <w:tc>
          <w:tcPr>
            <w:tcW w:w="2816"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w:t>
            </w:r>
          </w:p>
        </w:tc>
        <w:tc>
          <w:tcPr>
            <w:tcW w:w="999"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476" w:type="dxa"/>
            <w:tcMar>
              <w:top w:w="50" w:type="dxa"/>
              <w:left w:w="100" w:type="dxa"/>
            </w:tcMar>
            <w:vAlign w:val="center"/>
          </w:tcPr>
          <w:p w:rsidR="008A1ED2" w:rsidRDefault="003F1450">
            <w:pPr>
              <w:spacing w:after="0"/>
            </w:pPr>
            <w:r>
              <w:rPr>
                <w:rFonts w:ascii="Times New Roman" w:hAnsi="Times New Roman"/>
                <w:color w:val="000000"/>
                <w:sz w:val="24"/>
              </w:rPr>
              <w:t>23</w:t>
            </w:r>
          </w:p>
        </w:tc>
        <w:tc>
          <w:tcPr>
            <w:tcW w:w="2816" w:type="dxa"/>
            <w:tcMar>
              <w:top w:w="50" w:type="dxa"/>
              <w:left w:w="100" w:type="dxa"/>
            </w:tcMar>
            <w:vAlign w:val="center"/>
          </w:tcPr>
          <w:p w:rsidR="008A1ED2" w:rsidRDefault="003F1450">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A1ED2" w:rsidRDefault="008A1ED2">
            <w:pPr>
              <w:spacing w:after="0"/>
              <w:ind w:left="135"/>
              <w:jc w:val="center"/>
            </w:pPr>
          </w:p>
        </w:tc>
        <w:tc>
          <w:tcPr>
            <w:tcW w:w="1811" w:type="dxa"/>
            <w:tcMar>
              <w:top w:w="50" w:type="dxa"/>
              <w:left w:w="100" w:type="dxa"/>
            </w:tcMar>
            <w:vAlign w:val="center"/>
          </w:tcPr>
          <w:p w:rsidR="008A1ED2" w:rsidRDefault="008A1ED2">
            <w:pPr>
              <w:spacing w:after="0"/>
              <w:ind w:left="135"/>
              <w:jc w:val="center"/>
            </w:pPr>
          </w:p>
        </w:tc>
        <w:tc>
          <w:tcPr>
            <w:tcW w:w="2710"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9" w:name="block-26446519"/>
      <w:bookmarkEnd w:id="8"/>
      <w:r>
        <w:rPr>
          <w:rFonts w:ascii="Times New Roman" w:hAnsi="Times New Roman"/>
          <w:b/>
          <w:color w:val="000000"/>
          <w:sz w:val="28"/>
        </w:rPr>
        <w:lastRenderedPageBreak/>
        <w:t xml:space="preserve"> ТЕМАТИЧЕСКОЕ ПЛАНИРОВАНИЕ </w:t>
      </w:r>
    </w:p>
    <w:p w:rsidR="008A1ED2" w:rsidRPr="002B47F7" w:rsidRDefault="003F1450">
      <w:pPr>
        <w:spacing w:after="0"/>
        <w:ind w:left="120"/>
      </w:pPr>
      <w:r w:rsidRPr="002B47F7">
        <w:rPr>
          <w:rFonts w:ascii="Times New Roman" w:hAnsi="Times New Roman"/>
          <w:b/>
          <w:color w:val="000000"/>
          <w:sz w:val="28"/>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8A1ED2">
        <w:trPr>
          <w:trHeight w:val="144"/>
          <w:tblCellSpacing w:w="20" w:type="nil"/>
        </w:trPr>
        <w:tc>
          <w:tcPr>
            <w:tcW w:w="471"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2904"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686"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991"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716"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802"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Священные книги христианства, ислама, иудаизма и буддизма</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Хранители предания в религиях мира</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Добро и зло</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Человек в религиозных традициях народов России</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Священные сооружения</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Искусство в религиозной культуре</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Творческие работы учащихся</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Религиозная культура народов России</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Религиозные ритуалы. Обычаи и обряды</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12</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Праздники и календари</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13</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14</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 xml:space="preserve">Милосердие, забота о слабых, </w:t>
            </w:r>
            <w:r w:rsidRPr="002B47F7">
              <w:rPr>
                <w:rFonts w:ascii="Times New Roman" w:hAnsi="Times New Roman"/>
                <w:color w:val="000000"/>
                <w:sz w:val="24"/>
              </w:rPr>
              <w:lastRenderedPageBreak/>
              <w:t>взаимопомощь</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Семья и семейные ценности</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16</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Долг, свобода, ответственность, труд</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17</w:t>
            </w:r>
          </w:p>
        </w:tc>
        <w:tc>
          <w:tcPr>
            <w:tcW w:w="2904"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w:t>
            </w:r>
          </w:p>
        </w:tc>
        <w:tc>
          <w:tcPr>
            <w:tcW w:w="99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471" w:type="dxa"/>
            <w:tcMar>
              <w:top w:w="50" w:type="dxa"/>
              <w:left w:w="100" w:type="dxa"/>
            </w:tcMar>
            <w:vAlign w:val="center"/>
          </w:tcPr>
          <w:p w:rsidR="008A1ED2" w:rsidRDefault="003F1450">
            <w:pPr>
              <w:spacing w:after="0"/>
            </w:pPr>
            <w:r>
              <w:rPr>
                <w:rFonts w:ascii="Times New Roman" w:hAnsi="Times New Roman"/>
                <w:color w:val="000000"/>
                <w:sz w:val="24"/>
              </w:rPr>
              <w:t>18</w:t>
            </w:r>
          </w:p>
        </w:tc>
        <w:tc>
          <w:tcPr>
            <w:tcW w:w="2904" w:type="dxa"/>
            <w:tcMar>
              <w:top w:w="50" w:type="dxa"/>
              <w:left w:w="100" w:type="dxa"/>
            </w:tcMar>
            <w:vAlign w:val="center"/>
          </w:tcPr>
          <w:p w:rsidR="008A1ED2" w:rsidRDefault="003F1450">
            <w:pPr>
              <w:spacing w:after="0"/>
              <w:ind w:left="135"/>
            </w:pPr>
            <w:r>
              <w:rPr>
                <w:rFonts w:ascii="Times New Roman" w:hAnsi="Times New Roman"/>
                <w:color w:val="000000"/>
                <w:sz w:val="24"/>
              </w:rPr>
              <w:t>Обобщающий урок. Подведение итогов</w:t>
            </w:r>
          </w:p>
        </w:tc>
        <w:tc>
          <w:tcPr>
            <w:tcW w:w="99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A1ED2" w:rsidRDefault="008A1ED2">
            <w:pPr>
              <w:spacing w:after="0"/>
              <w:ind w:left="135"/>
              <w:jc w:val="center"/>
            </w:pPr>
          </w:p>
        </w:tc>
        <w:tc>
          <w:tcPr>
            <w:tcW w:w="1802" w:type="dxa"/>
            <w:tcMar>
              <w:top w:w="50" w:type="dxa"/>
              <w:left w:w="100" w:type="dxa"/>
            </w:tcMar>
            <w:vAlign w:val="center"/>
          </w:tcPr>
          <w:p w:rsidR="008A1ED2" w:rsidRDefault="008A1ED2">
            <w:pPr>
              <w:spacing w:after="0"/>
              <w:ind w:left="135"/>
              <w:jc w:val="center"/>
            </w:pPr>
          </w:p>
        </w:tc>
        <w:tc>
          <w:tcPr>
            <w:tcW w:w="2686"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557"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10" w:name="block-26446520"/>
      <w:bookmarkEnd w:id="9"/>
      <w:r>
        <w:rPr>
          <w:rFonts w:ascii="Times New Roman" w:hAnsi="Times New Roman"/>
          <w:b/>
          <w:color w:val="000000"/>
          <w:sz w:val="28"/>
        </w:rPr>
        <w:lastRenderedPageBreak/>
        <w:t xml:space="preserve"> ТЕМАТИЧЕСКОЕ ПЛАНИРОВАНИЕ </w:t>
      </w:r>
    </w:p>
    <w:p w:rsidR="008A1ED2" w:rsidRDefault="003F1450">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8A1ED2">
        <w:trPr>
          <w:trHeight w:val="144"/>
          <w:tblCellSpacing w:w="20" w:type="nil"/>
        </w:trPr>
        <w:tc>
          <w:tcPr>
            <w:tcW w:w="407"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4048"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Наименование разделов и тем программы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881"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588"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683"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4048" w:type="dxa"/>
            <w:tcMar>
              <w:top w:w="50" w:type="dxa"/>
              <w:left w:w="100" w:type="dxa"/>
            </w:tcMar>
            <w:vAlign w:val="center"/>
          </w:tcPr>
          <w:p w:rsidR="008A1ED2" w:rsidRDefault="003F1450">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4048"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Праздники как одна из форм исторической памяти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Семейные ценности. Этика семейных отношений</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Трудовая мораль. Нравственные традиции предпринимательства</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4048" w:type="dxa"/>
            <w:tcMar>
              <w:top w:w="50" w:type="dxa"/>
              <w:left w:w="100" w:type="dxa"/>
            </w:tcMar>
            <w:vAlign w:val="center"/>
          </w:tcPr>
          <w:p w:rsidR="008A1ED2" w:rsidRDefault="003F1450">
            <w:pPr>
              <w:spacing w:after="0"/>
              <w:ind w:left="135"/>
            </w:pPr>
            <w:r w:rsidRPr="002B47F7">
              <w:rPr>
                <w:rFonts w:ascii="Times New Roman" w:hAnsi="Times New Roman"/>
                <w:color w:val="000000"/>
                <w:sz w:val="24"/>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4048" w:type="dxa"/>
            <w:tcMar>
              <w:top w:w="50" w:type="dxa"/>
              <w:left w:w="100" w:type="dxa"/>
            </w:tcMar>
            <w:vAlign w:val="center"/>
          </w:tcPr>
          <w:p w:rsidR="008A1ED2" w:rsidRDefault="003F1450">
            <w:pPr>
              <w:spacing w:after="0"/>
              <w:ind w:left="135"/>
            </w:pPr>
            <w:r>
              <w:rPr>
                <w:rFonts w:ascii="Times New Roman" w:hAnsi="Times New Roman"/>
                <w:color w:val="000000"/>
                <w:sz w:val="24"/>
              </w:rPr>
              <w:t>Этикет</w:t>
            </w:r>
          </w:p>
        </w:tc>
        <w:tc>
          <w:tcPr>
            <w:tcW w:w="88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407" w:type="dxa"/>
            <w:tcMar>
              <w:top w:w="50" w:type="dxa"/>
              <w:left w:w="100" w:type="dxa"/>
            </w:tcMar>
            <w:vAlign w:val="center"/>
          </w:tcPr>
          <w:p w:rsidR="008A1ED2" w:rsidRDefault="003F1450">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A1ED2" w:rsidRDefault="008A1ED2">
            <w:pPr>
              <w:spacing w:after="0"/>
              <w:ind w:left="135"/>
              <w:jc w:val="center"/>
            </w:pPr>
          </w:p>
        </w:tc>
        <w:tc>
          <w:tcPr>
            <w:tcW w:w="1683" w:type="dxa"/>
            <w:tcMar>
              <w:top w:w="50" w:type="dxa"/>
              <w:left w:w="100" w:type="dxa"/>
            </w:tcMar>
            <w:vAlign w:val="center"/>
          </w:tcPr>
          <w:p w:rsidR="008A1ED2" w:rsidRDefault="008A1ED2">
            <w:pPr>
              <w:spacing w:after="0"/>
              <w:ind w:left="135"/>
              <w:jc w:val="center"/>
            </w:pPr>
          </w:p>
        </w:tc>
        <w:tc>
          <w:tcPr>
            <w:tcW w:w="2379"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38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11" w:name="block-26446515"/>
      <w:bookmarkEnd w:id="10"/>
      <w:r>
        <w:rPr>
          <w:rFonts w:ascii="Times New Roman" w:hAnsi="Times New Roman"/>
          <w:b/>
          <w:color w:val="000000"/>
          <w:sz w:val="28"/>
        </w:rPr>
        <w:lastRenderedPageBreak/>
        <w:t xml:space="preserve"> ПОУРОЧНОЕ ПЛАНИРОВАНИЕ </w:t>
      </w:r>
    </w:p>
    <w:p w:rsidR="008A1ED2" w:rsidRDefault="003F145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8A1ED2">
        <w:trPr>
          <w:trHeight w:val="144"/>
          <w:tblCellSpacing w:w="20" w:type="nil"/>
        </w:trPr>
        <w:tc>
          <w:tcPr>
            <w:tcW w:w="1080"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 п/п </w:t>
            </w:r>
          </w:p>
          <w:p w:rsidR="008A1ED2" w:rsidRDefault="008A1ED2">
            <w:pPr>
              <w:spacing w:after="0"/>
              <w:ind w:left="135"/>
            </w:pPr>
          </w:p>
        </w:tc>
        <w:tc>
          <w:tcPr>
            <w:tcW w:w="1056"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Тема урока </w:t>
            </w:r>
          </w:p>
          <w:p w:rsidR="008A1ED2" w:rsidRDefault="008A1ED2">
            <w:pPr>
              <w:spacing w:after="0"/>
              <w:ind w:left="135"/>
            </w:pPr>
          </w:p>
        </w:tc>
        <w:tc>
          <w:tcPr>
            <w:tcW w:w="0" w:type="auto"/>
            <w:gridSpan w:val="3"/>
            <w:tcMar>
              <w:top w:w="50" w:type="dxa"/>
              <w:left w:w="100" w:type="dxa"/>
            </w:tcMar>
            <w:vAlign w:val="center"/>
          </w:tcPr>
          <w:p w:rsidR="008A1ED2" w:rsidRDefault="003F1450">
            <w:pPr>
              <w:spacing w:after="0"/>
            </w:pPr>
            <w:r>
              <w:rPr>
                <w:rFonts w:ascii="Times New Roman" w:hAnsi="Times New Roman"/>
                <w:b/>
                <w:color w:val="000000"/>
                <w:sz w:val="24"/>
              </w:rPr>
              <w:t>Количество часов</w:t>
            </w:r>
          </w:p>
        </w:tc>
        <w:tc>
          <w:tcPr>
            <w:tcW w:w="1265"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Дата изучения </w:t>
            </w:r>
          </w:p>
          <w:p w:rsidR="008A1ED2" w:rsidRDefault="008A1ED2">
            <w:pPr>
              <w:spacing w:after="0"/>
              <w:ind w:left="135"/>
            </w:pPr>
          </w:p>
        </w:tc>
        <w:tc>
          <w:tcPr>
            <w:tcW w:w="2118" w:type="dxa"/>
            <w:vMerge w:val="restart"/>
            <w:tcMar>
              <w:top w:w="50" w:type="dxa"/>
              <w:left w:w="100" w:type="dxa"/>
            </w:tcMar>
            <w:vAlign w:val="center"/>
          </w:tcPr>
          <w:p w:rsidR="008A1ED2" w:rsidRDefault="003F1450">
            <w:pPr>
              <w:spacing w:after="0"/>
              <w:ind w:left="135"/>
            </w:pPr>
            <w:r>
              <w:rPr>
                <w:rFonts w:ascii="Times New Roman" w:hAnsi="Times New Roman"/>
                <w:b/>
                <w:color w:val="000000"/>
                <w:sz w:val="24"/>
              </w:rPr>
              <w:t xml:space="preserve">Электронные цифровые образовательные ресурсы </w:t>
            </w:r>
          </w:p>
          <w:p w:rsidR="008A1ED2" w:rsidRDefault="008A1ED2">
            <w:pPr>
              <w:spacing w:after="0"/>
              <w:ind w:left="135"/>
            </w:pPr>
          </w:p>
        </w:tc>
      </w:tr>
      <w:tr w:rsidR="008A1ED2">
        <w:trPr>
          <w:trHeight w:val="144"/>
          <w:tblCellSpacing w:w="20" w:type="nil"/>
        </w:trPr>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c>
          <w:tcPr>
            <w:tcW w:w="951"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Всего </w:t>
            </w:r>
          </w:p>
          <w:p w:rsidR="008A1ED2" w:rsidRDefault="008A1ED2">
            <w:pPr>
              <w:spacing w:after="0"/>
              <w:ind w:left="135"/>
            </w:pPr>
          </w:p>
        </w:tc>
        <w:tc>
          <w:tcPr>
            <w:tcW w:w="1669"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Контрольные работы </w:t>
            </w:r>
          </w:p>
          <w:p w:rsidR="008A1ED2" w:rsidRDefault="008A1ED2">
            <w:pPr>
              <w:spacing w:after="0"/>
              <w:ind w:left="135"/>
            </w:pPr>
          </w:p>
        </w:tc>
        <w:tc>
          <w:tcPr>
            <w:tcW w:w="1758" w:type="dxa"/>
            <w:tcMar>
              <w:top w:w="50" w:type="dxa"/>
              <w:left w:w="100" w:type="dxa"/>
            </w:tcMar>
            <w:vAlign w:val="center"/>
          </w:tcPr>
          <w:p w:rsidR="008A1ED2" w:rsidRDefault="003F1450">
            <w:pPr>
              <w:spacing w:after="0"/>
              <w:ind w:left="135"/>
            </w:pPr>
            <w:r>
              <w:rPr>
                <w:rFonts w:ascii="Times New Roman" w:hAnsi="Times New Roman"/>
                <w:b/>
                <w:color w:val="000000"/>
                <w:sz w:val="24"/>
              </w:rPr>
              <w:t xml:space="preserve">Практические работы </w:t>
            </w:r>
          </w:p>
          <w:p w:rsidR="008A1ED2" w:rsidRDefault="008A1ED2">
            <w:pPr>
              <w:spacing w:after="0"/>
              <w:ind w:left="135"/>
            </w:pPr>
          </w:p>
        </w:tc>
        <w:tc>
          <w:tcPr>
            <w:tcW w:w="0" w:type="auto"/>
            <w:vMerge/>
            <w:tcBorders>
              <w:top w:val="nil"/>
            </w:tcBorders>
            <w:tcMar>
              <w:top w:w="50" w:type="dxa"/>
              <w:left w:w="100" w:type="dxa"/>
            </w:tcMar>
          </w:tcPr>
          <w:p w:rsidR="008A1ED2" w:rsidRDefault="008A1ED2"/>
        </w:tc>
        <w:tc>
          <w:tcPr>
            <w:tcW w:w="0" w:type="auto"/>
            <w:vMerge/>
            <w:tcBorders>
              <w:top w:val="nil"/>
            </w:tcBorders>
            <w:tcMar>
              <w:top w:w="50" w:type="dxa"/>
              <w:left w:w="100" w:type="dxa"/>
            </w:tcMar>
          </w:tcPr>
          <w:p w:rsidR="008A1ED2" w:rsidRDefault="008A1ED2"/>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4</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5</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6</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7</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8</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9</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10</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11</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12</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13</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14</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15</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16</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17</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18</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19</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21</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22</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23</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24</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25</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26</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27</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28</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29</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30</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31</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32</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33</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1080" w:type="dxa"/>
            <w:tcMar>
              <w:top w:w="50" w:type="dxa"/>
              <w:left w:w="100" w:type="dxa"/>
            </w:tcMar>
            <w:vAlign w:val="center"/>
          </w:tcPr>
          <w:p w:rsidR="008A1ED2" w:rsidRDefault="003F1450">
            <w:pPr>
              <w:spacing w:after="0"/>
            </w:pPr>
            <w:r>
              <w:rPr>
                <w:rFonts w:ascii="Times New Roman" w:hAnsi="Times New Roman"/>
                <w:color w:val="000000"/>
                <w:sz w:val="24"/>
              </w:rPr>
              <w:t>34</w:t>
            </w:r>
          </w:p>
        </w:tc>
        <w:tc>
          <w:tcPr>
            <w:tcW w:w="1056" w:type="dxa"/>
            <w:tcMar>
              <w:top w:w="50" w:type="dxa"/>
              <w:left w:w="100" w:type="dxa"/>
            </w:tcMar>
            <w:vAlign w:val="center"/>
          </w:tcPr>
          <w:p w:rsidR="008A1ED2" w:rsidRDefault="003F1450">
            <w:pPr>
              <w:spacing w:after="0"/>
              <w:ind w:left="135"/>
            </w:pPr>
            <w:r>
              <w:rPr>
                <w:rFonts w:ascii="Times New Roman" w:hAnsi="Times New Roman"/>
                <w:color w:val="000000"/>
                <w:sz w:val="24"/>
              </w:rPr>
              <w:t>Тема урока</w:t>
            </w:r>
          </w:p>
        </w:tc>
        <w:tc>
          <w:tcPr>
            <w:tcW w:w="951"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A1ED2" w:rsidRDefault="008A1ED2">
            <w:pPr>
              <w:spacing w:after="0"/>
              <w:ind w:left="135"/>
              <w:jc w:val="center"/>
            </w:pPr>
          </w:p>
        </w:tc>
        <w:tc>
          <w:tcPr>
            <w:tcW w:w="1758" w:type="dxa"/>
            <w:tcMar>
              <w:top w:w="50" w:type="dxa"/>
              <w:left w:w="100" w:type="dxa"/>
            </w:tcMar>
            <w:vAlign w:val="center"/>
          </w:tcPr>
          <w:p w:rsidR="008A1ED2" w:rsidRDefault="008A1ED2">
            <w:pPr>
              <w:spacing w:after="0"/>
              <w:ind w:left="135"/>
              <w:jc w:val="center"/>
            </w:pPr>
          </w:p>
        </w:tc>
        <w:tc>
          <w:tcPr>
            <w:tcW w:w="1265" w:type="dxa"/>
            <w:tcMar>
              <w:top w:w="50" w:type="dxa"/>
              <w:left w:w="100" w:type="dxa"/>
            </w:tcMar>
            <w:vAlign w:val="center"/>
          </w:tcPr>
          <w:p w:rsidR="008A1ED2" w:rsidRDefault="008A1ED2">
            <w:pPr>
              <w:spacing w:after="0"/>
              <w:ind w:left="135"/>
            </w:pPr>
          </w:p>
        </w:tc>
        <w:tc>
          <w:tcPr>
            <w:tcW w:w="2118" w:type="dxa"/>
            <w:tcMar>
              <w:top w:w="50" w:type="dxa"/>
              <w:left w:w="100" w:type="dxa"/>
            </w:tcMar>
            <w:vAlign w:val="center"/>
          </w:tcPr>
          <w:p w:rsidR="008A1ED2" w:rsidRDefault="008A1ED2">
            <w:pPr>
              <w:spacing w:after="0"/>
              <w:ind w:left="135"/>
            </w:pPr>
          </w:p>
        </w:tc>
      </w:tr>
      <w:tr w:rsidR="008A1ED2">
        <w:trPr>
          <w:trHeight w:val="144"/>
          <w:tblCellSpacing w:w="20" w:type="nil"/>
        </w:trPr>
        <w:tc>
          <w:tcPr>
            <w:tcW w:w="0" w:type="auto"/>
            <w:gridSpan w:val="2"/>
            <w:tcMar>
              <w:top w:w="50" w:type="dxa"/>
              <w:left w:w="100" w:type="dxa"/>
            </w:tcMar>
            <w:vAlign w:val="center"/>
          </w:tcPr>
          <w:p w:rsidR="008A1ED2" w:rsidRPr="002B47F7" w:rsidRDefault="003F1450">
            <w:pPr>
              <w:spacing w:after="0"/>
              <w:ind w:left="135"/>
            </w:pPr>
            <w:r w:rsidRPr="002B47F7">
              <w:rPr>
                <w:rFonts w:ascii="Times New Roman" w:hAnsi="Times New Roman"/>
                <w:color w:val="000000"/>
                <w:sz w:val="24"/>
              </w:rPr>
              <w:t>ОБЩЕЕ КОЛИЧЕСТВО ЧАСОВ ПО ПРОГРАММЕ</w:t>
            </w:r>
          </w:p>
        </w:tc>
        <w:tc>
          <w:tcPr>
            <w:tcW w:w="1494" w:type="dxa"/>
            <w:tcMar>
              <w:top w:w="50" w:type="dxa"/>
              <w:left w:w="100" w:type="dxa"/>
            </w:tcMar>
            <w:vAlign w:val="center"/>
          </w:tcPr>
          <w:p w:rsidR="008A1ED2" w:rsidRDefault="003F1450">
            <w:pPr>
              <w:spacing w:after="0"/>
              <w:ind w:left="135"/>
              <w:jc w:val="center"/>
            </w:pPr>
            <w:r w:rsidRPr="002B47F7">
              <w:rPr>
                <w:rFonts w:ascii="Times New Roman" w:hAnsi="Times New Roman"/>
                <w:color w:val="000000"/>
                <w:sz w:val="24"/>
              </w:rPr>
              <w:t xml:space="preserve"> </w:t>
            </w:r>
            <w:r>
              <w:rPr>
                <w:rFonts w:ascii="Times New Roman" w:hAnsi="Times New Roman"/>
                <w:color w:val="000000"/>
                <w:sz w:val="24"/>
              </w:rPr>
              <w:t xml:space="preserve">34 </w:t>
            </w:r>
          </w:p>
        </w:tc>
        <w:tc>
          <w:tcPr>
            <w:tcW w:w="1669"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8A1ED2" w:rsidRDefault="003F145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ED2" w:rsidRDefault="008A1ED2"/>
        </w:tc>
      </w:tr>
    </w:tbl>
    <w:p w:rsidR="008A1ED2" w:rsidRDefault="008A1ED2">
      <w:pPr>
        <w:sectPr w:rsidR="008A1ED2">
          <w:pgSz w:w="16383" w:h="11906" w:orient="landscape"/>
          <w:pgMar w:top="1134" w:right="850" w:bottom="1134" w:left="1701" w:header="720" w:footer="720" w:gutter="0"/>
          <w:cols w:space="720"/>
        </w:sectPr>
      </w:pPr>
    </w:p>
    <w:p w:rsidR="008A1ED2" w:rsidRDefault="008A1ED2">
      <w:pPr>
        <w:sectPr w:rsidR="008A1ED2">
          <w:pgSz w:w="16383" w:h="11906" w:orient="landscape"/>
          <w:pgMar w:top="1134" w:right="850" w:bottom="1134" w:left="1701" w:header="720" w:footer="720" w:gutter="0"/>
          <w:cols w:space="720"/>
        </w:sectPr>
      </w:pPr>
    </w:p>
    <w:p w:rsidR="008A1ED2" w:rsidRDefault="003F1450">
      <w:pPr>
        <w:spacing w:after="0"/>
        <w:ind w:left="120"/>
      </w:pPr>
      <w:bookmarkStart w:id="12" w:name="block-26446511"/>
      <w:bookmarkEnd w:id="11"/>
      <w:r>
        <w:rPr>
          <w:rFonts w:ascii="Times New Roman" w:hAnsi="Times New Roman"/>
          <w:b/>
          <w:color w:val="000000"/>
          <w:sz w:val="28"/>
        </w:rPr>
        <w:lastRenderedPageBreak/>
        <w:t>УЧЕБНО-МЕТОДИЧЕСКОЕ ОБЕСПЕЧЕНИЕ ОБРАЗОВАТЕЛЬНОГО ПРОЦЕССА</w:t>
      </w:r>
    </w:p>
    <w:p w:rsidR="008A1ED2" w:rsidRDefault="003F1450">
      <w:pPr>
        <w:spacing w:after="0" w:line="480" w:lineRule="auto"/>
        <w:ind w:left="120"/>
      </w:pPr>
      <w:r>
        <w:rPr>
          <w:rFonts w:ascii="Times New Roman" w:hAnsi="Times New Roman"/>
          <w:b/>
          <w:color w:val="000000"/>
          <w:sz w:val="28"/>
        </w:rPr>
        <w:t>ОБЯЗАТЕЛЬНЫЕ УЧЕБНЫЕ МАТЕРИАЛЫ ДЛЯ УЧЕНИКА</w:t>
      </w:r>
    </w:p>
    <w:p w:rsidR="008A1ED2" w:rsidRDefault="008A1ED2">
      <w:pPr>
        <w:spacing w:after="0" w:line="480" w:lineRule="auto"/>
        <w:ind w:left="120"/>
      </w:pPr>
    </w:p>
    <w:p w:rsidR="008A1ED2" w:rsidRDefault="008A1ED2">
      <w:pPr>
        <w:spacing w:after="0" w:line="480" w:lineRule="auto"/>
        <w:ind w:left="120"/>
      </w:pPr>
    </w:p>
    <w:p w:rsidR="008A1ED2" w:rsidRDefault="008A1ED2">
      <w:pPr>
        <w:spacing w:after="0"/>
        <w:ind w:left="120"/>
      </w:pPr>
    </w:p>
    <w:p w:rsidR="008A1ED2" w:rsidRDefault="003F1450">
      <w:pPr>
        <w:spacing w:after="0" w:line="480" w:lineRule="auto"/>
        <w:ind w:left="120"/>
      </w:pPr>
      <w:r>
        <w:rPr>
          <w:rFonts w:ascii="Times New Roman" w:hAnsi="Times New Roman"/>
          <w:b/>
          <w:color w:val="000000"/>
          <w:sz w:val="28"/>
        </w:rPr>
        <w:t>МЕТОДИЧЕСКИЕ МАТЕРИАЛЫ ДЛЯ УЧИТЕЛЯ</w:t>
      </w:r>
    </w:p>
    <w:p w:rsidR="008A1ED2" w:rsidRDefault="008A1ED2">
      <w:pPr>
        <w:spacing w:after="0" w:line="480" w:lineRule="auto"/>
        <w:ind w:left="120"/>
      </w:pPr>
    </w:p>
    <w:p w:rsidR="008A1ED2" w:rsidRDefault="008A1ED2">
      <w:pPr>
        <w:spacing w:after="0"/>
        <w:ind w:left="120"/>
      </w:pPr>
    </w:p>
    <w:p w:rsidR="008A1ED2" w:rsidRPr="002B47F7" w:rsidRDefault="003F1450">
      <w:pPr>
        <w:spacing w:after="0" w:line="480" w:lineRule="auto"/>
        <w:ind w:left="120"/>
      </w:pPr>
      <w:r w:rsidRPr="002B47F7">
        <w:rPr>
          <w:rFonts w:ascii="Times New Roman" w:hAnsi="Times New Roman"/>
          <w:b/>
          <w:color w:val="000000"/>
          <w:sz w:val="28"/>
        </w:rPr>
        <w:t>ЦИФРОВЫЕ ОБРАЗОВАТЕЛЬНЫЕ РЕСУРСЫ И РЕСУРСЫ СЕТИ ИНТЕРНЕТ</w:t>
      </w:r>
    </w:p>
    <w:p w:rsidR="008A1ED2" w:rsidRPr="002B47F7" w:rsidRDefault="008A1ED2">
      <w:pPr>
        <w:spacing w:after="0" w:line="480" w:lineRule="auto"/>
        <w:ind w:left="120"/>
      </w:pPr>
    </w:p>
    <w:p w:rsidR="008A1ED2" w:rsidRPr="002B47F7" w:rsidRDefault="008A1ED2">
      <w:pPr>
        <w:sectPr w:rsidR="008A1ED2" w:rsidRPr="002B47F7">
          <w:pgSz w:w="11906" w:h="16383"/>
          <w:pgMar w:top="1134" w:right="850" w:bottom="1134" w:left="1701" w:header="720" w:footer="720" w:gutter="0"/>
          <w:cols w:space="720"/>
        </w:sectPr>
      </w:pPr>
    </w:p>
    <w:bookmarkEnd w:id="12"/>
    <w:p w:rsidR="003F1450" w:rsidRPr="002B47F7" w:rsidRDefault="003F1450"/>
    <w:sectPr w:rsidR="003F1450" w:rsidRPr="002B47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6649"/>
    <w:multiLevelType w:val="multilevel"/>
    <w:tmpl w:val="B7E8C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021CC7"/>
    <w:multiLevelType w:val="multilevel"/>
    <w:tmpl w:val="5ADC22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646563"/>
    <w:multiLevelType w:val="multilevel"/>
    <w:tmpl w:val="869A4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35280C"/>
    <w:multiLevelType w:val="multilevel"/>
    <w:tmpl w:val="43021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CA0DED"/>
    <w:multiLevelType w:val="multilevel"/>
    <w:tmpl w:val="E0363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2533A2"/>
    <w:multiLevelType w:val="multilevel"/>
    <w:tmpl w:val="1A4C4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B55E39"/>
    <w:multiLevelType w:val="multilevel"/>
    <w:tmpl w:val="DE76E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89729D"/>
    <w:multiLevelType w:val="multilevel"/>
    <w:tmpl w:val="94AADE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D245EB"/>
    <w:multiLevelType w:val="multilevel"/>
    <w:tmpl w:val="19BED2A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F43048"/>
    <w:multiLevelType w:val="multilevel"/>
    <w:tmpl w:val="13D659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AD789B"/>
    <w:multiLevelType w:val="multilevel"/>
    <w:tmpl w:val="3E0E0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DF742B"/>
    <w:multiLevelType w:val="multilevel"/>
    <w:tmpl w:val="CC487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1D3207"/>
    <w:multiLevelType w:val="multilevel"/>
    <w:tmpl w:val="E9088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8D0E01"/>
    <w:multiLevelType w:val="multilevel"/>
    <w:tmpl w:val="02B8B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2"/>
  </w:num>
  <w:num w:numId="4">
    <w:abstractNumId w:val="6"/>
  </w:num>
  <w:num w:numId="5">
    <w:abstractNumId w:val="0"/>
  </w:num>
  <w:num w:numId="6">
    <w:abstractNumId w:val="11"/>
  </w:num>
  <w:num w:numId="7">
    <w:abstractNumId w:val="3"/>
  </w:num>
  <w:num w:numId="8">
    <w:abstractNumId w:val="13"/>
  </w:num>
  <w:num w:numId="9">
    <w:abstractNumId w:val="10"/>
  </w:num>
  <w:num w:numId="10">
    <w:abstractNumId w:val="7"/>
  </w:num>
  <w:num w:numId="11">
    <w:abstractNumId w:val="9"/>
  </w:num>
  <w:num w:numId="12">
    <w:abstractNumId w:val="5"/>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ED2"/>
    <w:rsid w:val="002B47F7"/>
    <w:rsid w:val="003F1450"/>
    <w:rsid w:val="008A1ED2"/>
    <w:rsid w:val="00B956AC"/>
    <w:rsid w:val="00EB5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7198</Words>
  <Characters>41035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Бычино</cp:lastModifiedBy>
  <cp:revision>5</cp:revision>
  <dcterms:created xsi:type="dcterms:W3CDTF">2023-09-29T17:13:00Z</dcterms:created>
  <dcterms:modified xsi:type="dcterms:W3CDTF">2023-10-26T07:05:00Z</dcterms:modified>
</cp:coreProperties>
</file>